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9.2 - Verordening op de heffing en de invordering van leges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310,54 KB</text:p>
          </table:table-cell>
          <table:table-cell table:style-name="Table3.A2" office:value-type="string">
            <text:p text:style-name="P22">
              <text:a xlink:type="simple" xlink:href="https://ris.dalfsen.nl/Raadsinformatie/Verordening/9-2-Verordening-op-de-heffing-en-de-invordering-van-lege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9.1 - Verordening onroerende-zaakbelastingen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onroerende-zaakbelast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12.1 - 1e wijziging Verordening precariobelasting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44,51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-1e-wijziging-Verordening-precariobelasting-2020-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5.1 - Verordening maatschappelijke ondersteuning en jeugdhulp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maatschappelijke-ondersteuning-en-jeugdhulp-2021-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5.1 - Verordening Maatschappelijke ondersteuning en jeugdhulp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Maatschappelijke-ondersteuning-en-jeugdhulp-2021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3.7 - Verordening rioolheffing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is.dalfsen.nl/Raadsinformatie/Verordening/3-7-Verordening-rioolheff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3.5 -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Verordening-precariobelas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3.4 - Verordening lijkbezorgingsrechten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Verordening-lijkbezorgingsrecht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3.2 - Verordening toeristenbelasting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Verordening-toeristenbelas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3.1 - Verordening rioolaansluitingsrecht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Verordening-rioolaansluitingsrecht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3.3 - Verordening hondenbelasting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Verordening-hondenbelast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3.6 - Verordening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ris.dalfsen.nl/Raadsinformatie/Verordening/3-6-Verordening-afvalstoffenheff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9.3 - Algemene plaatselijke verordening gemeente Dalfsen 2020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216,56 KB</text:p>
          </table:table-cell>
          <table:table-cell table:style-name="Table3.A2" office:value-type="string">
            <text:p text:style-name="P22">
              <text:a xlink:type="simple" xlink:href="https://ris.dalfsen.nl/Raadsinformatie/Verordening6/9-3-Algemene-plaatselijke-verordening-gemeente-Dalfs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5.3 - Algemene plaatselijke verordening gemeente Dalfsen 2020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216,56 KB</text:p>
          </table:table-cell>
          <table:table-cell table:style-name="Table3.A2" office:value-type="string">
            <text:p text:style-name="P22">
              <text:a xlink:type="simple" xlink:href="https://ris.dalfsen.nl/Raadsinformatie/Verordening/5-3-Algemene-plaatselijke-verordening-gemeente-Dalfs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8.1 - Verordening starterslening 2020 en evaluatie 2017,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starterslening-2020-en-evaluatie-2017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5.1 - Verordening Starterslening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Starterslen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5.1 - Tijdelijke verordening digitaal vergaderen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21,59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Tijdelijke-verordening-digitaal-vergaderen-2020-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3.1 - Tijdelijke verordening digitaal vergaderen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0/06-april/19:30/3-1-Tijdelijke-verordening-digitaal-vergaderen-2020-Verord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11.2 - 1e wijziging Legesverordening 2020, Wijzigingsverordening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ris.dalfsen.nl/Raadsinformatie/Verordening/11-2-1e-wijziging-Legesverordening-2020-Wijzigings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9.1 - Werkgeverschap van de raad, Verordening op de werkgeverscommissie 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Werkgeverschap-van-de-raad-Verordening-op-de-werkgeverscommissie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9" meta:character-count="1842" meta:non-whitespace-character-count="1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