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1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vraag D66, 20180528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229,48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D66-201805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5.6 - Ontwerpverklaring van geen bedenkingen Zonnepark Veldhoeveweg, Beantwoording technische vraag CDA, 20180522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5-6-Ontwerpverklaring-van-geen-bedenkingen-Zonnepark-Veldhoeveweg-Beantwoording-technische-vraag-CDA-201805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7.3 - Kadernota afstand tot arbeidsmarkt Participatiewet, Beantwoording technische vragen GB, 20180522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134,46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7-3-Kadernota-afstand-tot-arbeidsmarkt-Participatiewet-Beantwoording-technische-vragen-GB-201805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VVD, 20180522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VVD-201805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vraag VVD, 20180514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221,79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VVD-201805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vraag ChristenUnie, 20180514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219,67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ChristenUnie-201805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0" meta:character-count="698" meta:non-whitespace-character-count="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