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34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 30 RvO, PvdA, Voortgang Kanaalvisie Lemelerveld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34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30 RvO, PvdA, Voortgang Kanaalvisie Lemelerveld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-art-30-RvO-PvdA-Voortgang-Kanaalvisie-Lemeler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