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37" text:style-name="Internet_20_link" text:visited-style-name="Visited_20_Internet_20_Link">
              <text:span text:style-name="ListLabel_20_28">
                <text:span text:style-name="T8">1 Schriftelijke vragen art 32, ChristenUnie, Havengebied, 20210726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37"/>
        Schriftelijke vragen art 32, ChristenUnie, Havengebied, 20210726
        <text:bookmark-end text:name="425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16:24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ChristenUnie, Havengebied, 20210726
              <text:span text:style-name="T3"/>
            </text:p>
            <text:p text:style-name="P7"/>
          </table:table-cell>
          <table:table-cell table:style-name="Table4.A2" office:value-type="string">
            <text:p text:style-name="P8">26-07-2021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594,77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ChristenUnie-Havengebied-202107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47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