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46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 32, Gemeentebelangen, Datalek, 20210823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46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 32, Gemeentebelangen, Datalek, 20210823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Gemeentebelangen, Datalek,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-art-32-Gemeentebelangen-Datalek-202108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