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1" w:history="1">
        <w:r>
          <w:rPr>
            <w:rFonts w:ascii="Arial" w:hAnsi="Arial" w:eastAsia="Arial" w:cs="Arial"/>
            <w:color w:val="155CAA"/>
            <w:u w:val="single"/>
          </w:rPr>
          <w:t xml:space="preserve">1 Raad 26 sep 2016 - Ingekomen stuk, Het Oversticht, Jaarverslag Stadsbouwmeester 2015, nr 4998-9433, 20160728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1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Het Oversticht, Jaarverslag Stadsbouwmeester 2015, nr 4998-9433, 20160728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Het Oversticht, Jaarverslag Stadsbouwmeester 2015, nr 4998-9433, 20160728.pdf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sep-2016-Ingekomen-stuk-Het-Oversticht-Jaarverslag-Stadsbouwmeester-2015-nr-4998-9433-201607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