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0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2015 - Ingekomen stuk, J.W.B., kwestie bomen Zwaluwlaan, nr 23542-26716, 20150430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0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J.W.B., kwestie bomen Zwaluwlaan, nr 23542-26716, 20150430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J.W.B., kwestie bomen Zwaluwlaan, nr 23542-26716, 20150430.pdf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mei-2015-Ingekomen-stuk-J-W-B-kwestie-bomen-Zwaluwlaan-nr-23542-26716-201504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