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4.1577060931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Dalfsen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02:46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stuk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41269" w:history="1">
        <w:r>
          <w:rPr>
            <w:rFonts w:ascii="Arial" w:hAnsi="Arial" w:eastAsia="Arial" w:cs="Arial"/>
            <w:color w:val="155CAA"/>
            <w:u w:val="single"/>
          </w:rPr>
          <w:t xml:space="preserve">1 Raad 15 dec 2014 - Ingekomen stuk, Werkgr Laaggeletterdheid Dalfsen, budget coördinator Taalpunt, 21409-23910, 20141201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41269"/>
      <w:r w:rsidRPr="00A448AC">
        <w:rPr>
          <w:rFonts w:ascii="Arial" w:hAnsi="Arial" w:cs="Arial"/>
          <w:b/>
          <w:bCs/>
          <w:color w:val="303F4C"/>
          <w:lang w:val="en-US"/>
        </w:rPr>
        <w:t>Raad 15 dec 2014 - Ingekomen stuk, Werkgr Laaggeletterdheid Dalfsen, budget coördinator Taalpunt, 21409-23910, 20141201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16-12-2014 11:33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Voor kennisgeving aannemen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 15 dec 2014 - Ingekomen stuk, Werkgr Laaggeletterdheid Dalfsen, budget coördinator Taalpunt, 21409-23910, 20141201.pdf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02-12-2014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109,34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ris.dalfsen.nl//Raadsinformatie/Ingekomen-stuk/voor-kennisgeving-aannemen/Raad-15-dec-2014---Ingekomen-stuk--Werkgr-Laaggeletterdheid-Dalfsen--budget-coordinator-Taalpunt--21409-23910--20141201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