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95" text:style-name="Internet_20_link" text:visited-style-name="Visited_20_Internet_20_Link">
              <text:span text:style-name="ListLabel_20_28">
                <text:span text:style-name="T8">1 Lbr VNG 20-040, Coronacrisis nr 13, zaaknr 620277, 20200622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95"/>
        Lbr VNG 20-040, Coronacrisis nr 13, zaaknr 620277, 20200622
        <text:bookmark-end text:name="420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20-040, Coronacrisis nr 13, zaaknr 620277, 20200622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40-Coronacrisis-nr-13-zaaknr-620277-202006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42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