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01:26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094" text:style-name="Internet_20_link" text:visited-style-name="Visited_20_Internet_20_Link">
              <text:span text:style-name="ListLabel_20_28">
                <text:span text:style-name="T8">1 Lbr VNG 20-039, Gezamenlijke vragenlijst vng en vakbonden, zaaknr 620276, 20200622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094"/>
        Lbr VNG 20-039, Gezamenlijke vragenlijst vng en vakbonden, zaaknr 620276, 20200622
        <text:bookmark-end text:name="4209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12-10-2020 15:06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20-039, Gezamenlijke vragenlijst vng en vakbonden, zaaknr 620276, 20200622
              <text:span text:style-name="T3"/>
            </text:p>
            <text:p text:style-name="P7"/>
          </table:table-cell>
          <table:table-cell table:style-name="Table4.A2" office:value-type="string">
            <text:p text:style-name="P8">22-06-2020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233,74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Lbr-VNG-20-039-Gezamenlijke-vragenlijst-vng-en-vakbonden-zaaknr-620276-202006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4" meta:character-count="511" meta:non-whitespace-character-count="4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1558920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1558920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