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95" text:style-name="Internet_20_link" text:visited-style-name="Visited_20_Internet_20_Link">
              <text:span text:style-name="ListLabel_20_28">
                <text:span text:style-name="T8">1 Brf RDA, Zienwijze Dilemma's in de wildopvang, zaaknr 666485, 20220718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95"/>
        Brf RDA, Zienwijze Dilemma's in de wildopvang, zaaknr 666485, 20220718
        <text:bookmark-end text:name="428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RDA, Zienswijze Dilemma's in de wildopvang, zaaknr 666485, 20220718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is.dalfsen.nl//Raadsinformatie/Bijlage/Brf-RDA-Zienswijze-Dilemma-s-in-de-wildopvang-zaaknr-666485-2022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74" meta:non-whitespace-character-count="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