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1" w:history="1">
        <w:r>
          <w:rPr>
            <w:rFonts w:ascii="Arial" w:hAnsi="Arial" w:eastAsia="Arial" w:cs="Arial"/>
            <w:color w:val="155CAA"/>
            <w:u w:val="single"/>
          </w:rPr>
          <w:t xml:space="preserve">1 Brf, Provincie Overijssel, Toezichtsvorm begroting 2018,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1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Toezichtsvorm begroting 2018,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Toezichtsvorm begroting 2018,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rovincie-Overijssel-Toezichtsvorm-begroting-2018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