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23" text:style-name="Internet_20_link" text:visited-style-name="Visited_20_Internet_20_Link">
              <text:span text:style-name="ListLabel_20_28">
                <text:span text:style-name="T8">1 Brf Ondernemersverenigingen, Motie hart onder de riem, zaaknr 632668, 20210413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23"/>
        Brf Ondernemersverenigingen, Motie hart onder de riem, zaaknr 632668, 20210413
        <text:bookmark-end text:name="424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06-05-2021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Ondernemersverenigingen, Motie hart onder de riem, zaaknr 632668, 20210413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42,38 KB</text:p>
          </table:table-cell>
          <table:table-cell table:style-name="Table4.A2" office:value-type="string">
            <text:p text:style-name="P33">
              <text:a xlink:type="simple" xlink:href="https://ris.dalfsen.nl//Raadsinformatie/Bijlage/Brf-Ondernemersverenigingen-Motie-hart-onder-de-riem-zaaknr-632668-202104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98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