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56" text:style-name="Internet_20_link" text:visited-style-name="Visited_20_Internet_20_Link">
              <text:span text:style-name="ListLabel_20_28">
                <text:span text:style-name="T8">1 Brf LKCA, OPROEP laat de jeugd weer buiten kunst maken, zaaknr 617947, 20200428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56"/>
        Brf LKCA, OPROEP laat de jeugd weer buiten kunst maken, zaaknr 617947, 20200428
        <text:bookmark-end text:name="42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LKCA, OPROEP laat de jeugd weer buiten kunst maken, zaaknr 617947, 20200428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LKCA-OPROEP-laat-de-jeugd-weer-buiten-kunst-maken-zaaknr-617947-2020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01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