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43" text:style-name="Internet_20_link" text:visited-style-name="Visited_20_Internet_20_Link">
              <text:span text:style-name="ListLabel_20_28">
                <text:span text:style-name="T8">1 Brf Inwoner, kappen van 177 bomen, zaaknr 646625, 20211207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43"/>
        Brf Inwoner, kappen van 177 bomen, zaaknr 646625, 20211207
        <text:bookmark-end text:name="426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21-12-2021 19:48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kappen van 177 bomen, zaaknr 646625, 20211207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kappen-van-177-bomen-zaaknr-646625-20211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39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