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13" text:style-name="Internet_20_link" text:visited-style-name="Visited_20_Internet_20_Link">
              <text:span text:style-name="ListLabel_20_28">
                <text:span text:style-name="T8">1 Brf Inwoner, Verzoek aan B&amp;amp;W mede oplossing woningnood en verbetering inrichtingsplannen gemeente, zaaknr 668425, 20220823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13"/>
        Brf Inwoner, Verzoek aan B&amp;amp;W mede oplossing woningnood en verbetering inrichtingsplannen gemeente, zaaknr 668425, 20220823
        <text:bookmark-end text:name="429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Verzoek aan B&amp;amp;W mede oplossing woningnood en verbetering inrichtingsplannen gemeente, zaaknr 668425,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Verzoek-aan-B-W-mede-oplossing-woningnood-en-verbetering-inrichtingsplannen-gemeente-zaaknr-668425-202208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43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