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40" w:history="1">
        <w:r>
          <w:rPr>
            <w:rFonts w:ascii="Arial" w:hAnsi="Arial" w:eastAsia="Arial" w:cs="Arial"/>
            <w:color w:val="155CAA"/>
            <w:u w:val="single"/>
          </w:rPr>
          <w:t xml:space="preserve">1 Brf GR, Gezamenlijke aanbiedingsbrief kaderbrief bij 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40"/>
      <w:r w:rsidRPr="00A448AC">
        <w:rPr>
          <w:rFonts w:ascii="Arial" w:hAnsi="Arial" w:cs="Arial"/>
          <w:b/>
          <w:bCs/>
          <w:color w:val="303F4C"/>
          <w:lang w:val="en-US"/>
        </w:rPr>
        <w:t>Brf GR, Gezamenlijke aanbiedingsbrief kaderbrief bij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GR, Gezamenlijke aanbiedingsbrief kaderbrief bij begroting 2026, 20250318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Kaderbrief begroting 2026, 20250318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Omgevingsdienst IJsselland, Kaderbrief begroting 2026, 20250318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Kaderbrief begroting 2026, 20250318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GR-Gezamenlijke-aanbiedingsbrief-kaderbrief-bij-begroting-2026-20250318.pdf" TargetMode="External" /><Relationship Id="rId25" Type="http://schemas.openxmlformats.org/officeDocument/2006/relationships/hyperlink" Target="https://ris.dalfsen.nl//Raadsinformatie/Brf-GGD-IJsselland-Kaderbrief-begroting-2026-20250318.pdf" TargetMode="External" /><Relationship Id="rId26" Type="http://schemas.openxmlformats.org/officeDocument/2006/relationships/hyperlink" Target="https://ris.dalfsen.nl//Raadsinformatie/Brf-Omgevingsdienst-IJsselland-Kaderbrief-begroting-2026-20250318.pdf" TargetMode="External" /><Relationship Id="rId27" Type="http://schemas.openxmlformats.org/officeDocument/2006/relationships/hyperlink" Target="https://ris.dalfsen.nl//Raadsinformatie/Brf-Veiligheidsregio-IJsselland-Kaderbrief-begroting-2026-202503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