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11" text:style-name="Internet_20_link" text:visited-style-name="Visited_20_Internet_20_Link">
              <text:span text:style-name="ListLabel_20_28">
                <text:span text:style-name="T8">1 Brf GGD IJsselland, Gezondheid centraal, van crisis naar kans, zaaknr 635665, 20210624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11"/>
        Brf GGD IJsselland, Gezondheid centraal, van crisis naar kans, zaaknr 635665, 20210624
        <text:bookmark-end text:name="425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04-10-2021 15:09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GGD IJsselland, Gezondheid centraal, van crisis naar kans, zaaknr 635665, 20210624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4.A2" office:value-type="string">
            <text:p text:style-name="P33">
              <text:a xlink:type="simple" xlink:href="https://ris.dalfsen.nl//Raadsinformatie/Bijlage/Brf-GGD-IJsselland-Gezondheid-centraal-van-crisis-naar-kans-zaaknr-635665-202106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521" meta:non-whitespace-character-count="4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