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26" w:history="1">
        <w:r>
          <w:rPr>
            <w:rFonts w:ascii="Arial" w:hAnsi="Arial" w:eastAsia="Arial" w:cs="Arial"/>
            <w:color w:val="155CAA"/>
            <w:u w:val="single"/>
          </w:rPr>
          <w:t xml:space="preserve">1 Brf Daadkracht, Belastingverordeningen 2018, zaaknr 594592, 20181220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18" w:history="1">
        <w:r>
          <w:rPr>
            <w:rFonts w:ascii="Arial" w:hAnsi="Arial" w:eastAsia="Arial" w:cs="Arial"/>
            <w:color w:val="155CAA"/>
            <w:u w:val="single"/>
          </w:rPr>
          <w:t xml:space="preserve">2 Lbr VNG, 18-079, Samenwerkingsafspraken landelijke vreemdelingen voorzieningen, zaaknr 593894, 20181206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17" w:history="1">
        <w:r>
          <w:rPr>
            <w:rFonts w:ascii="Arial" w:hAnsi="Arial" w:eastAsia="Arial" w:cs="Arial"/>
            <w:color w:val="155CAA"/>
            <w:u w:val="single"/>
          </w:rPr>
          <w:t xml:space="preserve">3 Brf RSJ IJsselland, Vastgestelde jaarrekening 2017 RSJ IJsselland, zaaknr 593918, 20181204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16" w:history="1">
        <w:r>
          <w:rPr>
            <w:rFonts w:ascii="Arial" w:hAnsi="Arial" w:eastAsia="Arial" w:cs="Arial"/>
            <w:color w:val="155CAA"/>
            <w:u w:val="single"/>
          </w:rPr>
          <w:t xml:space="preserve">4 Brf RvS, Uitspraak BP Kernen gem Dalfsen 2016, Baarsmastraat 25, zaaknr 584697, 20181204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14" w:history="1">
        <w:r>
          <w:rPr>
            <w:rFonts w:ascii="Arial" w:hAnsi="Arial" w:eastAsia="Arial" w:cs="Arial"/>
            <w:color w:val="155CAA"/>
            <w:u w:val="single"/>
          </w:rPr>
          <w:t xml:space="preserve">5 Lbr VNG, 18-078, Moties buitengewone ALV 30 nov 2018, Overeenstemming met SZW over opvolging ROB advies BUIG, zaaknr 593845, 20181203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26"/>
      <w:r w:rsidRPr="00A448AC">
        <w:rPr>
          <w:rFonts w:ascii="Arial" w:hAnsi="Arial" w:cs="Arial"/>
          <w:b/>
          <w:bCs/>
          <w:color w:val="303F4C"/>
          <w:lang w:val="en-US"/>
        </w:rPr>
        <w:t>Brf Daadkracht, Belastingverordeningen 2018, zaaknr 594592, 20181220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Daadkracht, Belastingverordeningen 2018, zaaknr 594592, 20181220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18"/>
      <w:r w:rsidRPr="00A448AC">
        <w:rPr>
          <w:rFonts w:ascii="Arial" w:hAnsi="Arial" w:cs="Arial"/>
          <w:b/>
          <w:bCs/>
          <w:color w:val="303F4C"/>
          <w:lang w:val="en-US"/>
        </w:rPr>
        <w:t>Lbr VNG, 18-079, Samenwerkingsafspraken landelijke vreemdelingen voorzieningen, zaaknr 593894, 20181206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18-079, Samenwerkingsafspraken landelijke vreemdelingen voorzieningen, zaaknr 593894, 20181206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17"/>
      <w:r w:rsidRPr="00A448AC">
        <w:rPr>
          <w:rFonts w:ascii="Arial" w:hAnsi="Arial" w:cs="Arial"/>
          <w:b/>
          <w:bCs/>
          <w:color w:val="303F4C"/>
          <w:lang w:val="en-US"/>
        </w:rPr>
        <w:t>Brf RSJ IJsselland, Vastgestelde jaarrekening 2017 RSJ IJsselland, zaaknr 593918, 20181204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Vastgestelde jaarrekening 2017 RSJ IJsselland, zaaknr 593918, 20181204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16"/>
      <w:r w:rsidRPr="00A448AC">
        <w:rPr>
          <w:rFonts w:ascii="Arial" w:hAnsi="Arial" w:cs="Arial"/>
          <w:b/>
          <w:bCs/>
          <w:color w:val="303F4C"/>
          <w:lang w:val="en-US"/>
        </w:rPr>
        <w:t>Brf RvS, Uitspraak BP Kernen gem Dalfsen 2016, Baarsmastraat 25, zaaknr 584697, 20181204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RvS, Uitspraak BP Kernen gem Dalfsen 2016, Baarsmastraat 25, zaaknr 584697, 20181204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14"/>
      <w:r w:rsidRPr="00A448AC">
        <w:rPr>
          <w:rFonts w:ascii="Arial" w:hAnsi="Arial" w:cs="Arial"/>
          <w:b/>
          <w:bCs/>
          <w:color w:val="303F4C"/>
          <w:lang w:val="en-US"/>
        </w:rPr>
        <w:t>Lbr VNG, 18-078, Moties buitengewone ALV 30 nov 2018, Overeenstemming met SZW over opvolging ROB advies BUIG, zaaknr 593845, 20181203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18-078, Moties buitengewone ALV 30 nov 2018, Overeenstemming met SZW over opvolging ROB advies BUIG, zaaknr 593845, 20181203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Daadkracht-Belastingverordeningen-2018-zaaknr-594592-20181220.pdf" TargetMode="External" /><Relationship Id="rId25" Type="http://schemas.openxmlformats.org/officeDocument/2006/relationships/hyperlink" Target="https://ris.dalfsen.nl//Raadsinformatie/Ingekomen-stuk/voor-kennisgeving-aannemen/Lbr-VNG-18-079-Samenwerkingsafspraken-landelijke-vreemdelingen-voorzieningen-zaaknr-593894-20181206.pdf" TargetMode="External" /><Relationship Id="rId26" Type="http://schemas.openxmlformats.org/officeDocument/2006/relationships/hyperlink" Target="https://ris.dalfsen.nl//Raadsinformatie/Ingekomen-stuk/voor-kennisgeving-aannemen/Brf-RSJ-IJsselland-Vastgestelde-jaarrekening-2017-RSJ-IJsselland-zaaknr-593918-20181204.pdf" TargetMode="External" /><Relationship Id="rId27" Type="http://schemas.openxmlformats.org/officeDocument/2006/relationships/hyperlink" Target="https://ris.dalfsen.nl//Raadsinformatie/Ingekomen-stuk/voor-kennisgeving-aannemen/Brf-RvS-Uitspraak-BP-Kernen-gem-Dalfsen-2016-Baarsmastraat-25-zaaknr-584697-20181204.pdf" TargetMode="External" /><Relationship Id="rId28" Type="http://schemas.openxmlformats.org/officeDocument/2006/relationships/hyperlink" Target="https://ris.dalfsen.nl//Raadsinformatie/Ingekomen-stuk/voor-kennisgeving-aannemen/Lbr-VNG-18-078-Moties-buitengewone-ALV-30-nov-2018-Overeenstemming-met-SZW-over-opvolging-ROB-advies-BUIG-zaaknr-593845-201812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