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389" text:style-name="Internet_20_link" text:visited-style-name="Visited_20_Internet_20_Link">
              <text:span text:style-name="ListLabel_20_28">
                <text:span text:style-name="T8">1 Raad 26 okt 2015 - Ingekomen stuk, Ministerie van Volksgezondheid, Welzijn en Sport, afschrift kwartaalbrief uitvoering Jeugdwet en Wmo 2015, nr 28871-32298, 20151008</text:span>
              </text:span>
            </text:a>
          </text:p>
        </text:list-item>
        <text:list-item>
          <text:p text:style-name="P2">
            <text:a xlink:type="simple" xlink:href="#41386" text:style-name="Internet_20_link" text:visited-style-name="Visited_20_Internet_20_Link">
              <text:span text:style-name="ListLabel_20_28">
                <text:span text:style-name="T8">2 Raad 26 okt 2015 - Ingekomen stuk, Ned Vakbond Varkenshouders, Verduurzaming varkenssector, nr 29060-32570, 20151006</text:span>
              </text:span>
            </text:a>
          </text:p>
        </text:list-item>
        <text:list-item>
          <text:p text:style-name="P2">
            <text:a xlink:type="simple" xlink:href="#41383" text:style-name="Internet_20_link" text:visited-style-name="Visited_20_Internet_20_Link">
              <text:span text:style-name="ListLabel_20_28">
                <text:span text:style-name="T8">3 Raad 26 okt 2015 - Ingekomen stuk, FNV Keuringen beschut werk, nr 29204-32732, 20151005</text:span>
              </text:span>
            </text:a>
          </text:p>
        </text:list-item>
        <text:list-item>
          <text:p text:style-name="P2">
            <text:a xlink:type="simple" xlink:href="#41381" text:style-name="Internet_20_link" text:visited-style-name="Visited_20_Internet_20_Link">
              <text:span text:style-name="ListLabel_20_28">
                <text:span text:style-name="T8">4 Raad 26 okt 2015 - Ingekomen stuk, Ministerie van Veiligheid en Justitie, Crisisnoodopvang, nr 29077-32592, 20151001</text:span>
              </text:span>
            </text:a>
          </text:p>
        </text:list-item>
        <text:list-item>
          <text:p text:style-name="P2">
            <text:a xlink:type="simple" xlink:href="#41384" text:style-name="Internet_20_link" text:visited-style-name="Visited_20_Internet_20_Link">
              <text:span text:style-name="ListLabel_20_28">
                <text:span text:style-name="T8">5 Raad 26 okt 2015 - Ingekomen stuk, NBA Knelpunten Decentralisaties vragen actie van gemeente en GR, nr 28901-28280, 20151005</text:span>
              </text:span>
            </text:a>
          </text:p>
        </text:list-item>
        <text:list-item>
          <text:p text:style-name="P2" loext:marker-style-name="T5">
            <text:a xlink:type="simple" xlink:href="#41387" text:style-name="Internet_20_link" text:visited-style-name="Visited_20_Internet_20_Link">
              <text:span text:style-name="ListLabel_20_28">
                <text:span text:style-name="T8">6 Raad 26 okt 2015 - Ingekomen stuk, Zorgbelang Overijssel, Onafhankelijke cliëntondersteuning Wmo, nr 28713-28213, 20150917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89"/>
        Raad 26 okt 2015 - Ingekomen stuk, Ministerie van Volksgezondheid, Welzijn en Sport, afschrift kwartaalbrief uitvoering Jeugdwet en Wmo 2015, nr 28871-32298, 20151008
        <text:bookmark-end text:name="4138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27-10-2015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okt 2015 - Ingekomen stuk, Ministerie van Volksgezondheid, Welzijn en Sport, afschrift kwartaalbrief uitvoering Jeugdwet en Wmo 2015, nr 28871-32298, 20151008.pdf
              <text:span text:style-name="T3"/>
            </text:p>
            <text:p text:style-name="P7"/>
          </table:table-cell>
          <table:table-cell table:style-name="Table4.A2" office:value-type="string">
            <text:p text:style-name="P8">12-10-2015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325,59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okt-2015-Ingekomen-stuk-Ministerie-van-Volksgezondheid-Welzijn-en-Sport-afschrift-kwartaalbrief-uitvoering-Jeugdwet-en-Wmo-2015-nr-28871-32298-20151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6"/>
        Raad 26 okt 2015 - Ingekomen stuk, Ned Vakbond Varkenshouders, Verduurzaming varkenssector, nr 29060-32570, 20151006
        <text:bookmark-end text:name="41386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27-10-2015 11:35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okt 2015 - Ingekomen stuk, Ned Vakbond Varkenshouders, Verduurzaming varkenssector, nr 29060-32570, 20151006.pdf
              <text:span text:style-name="T3"/>
            </text:p>
            <text:p text:style-name="P7"/>
          </table:table-cell>
          <table:table-cell table:style-name="Table6.A2" office:value-type="string">
            <text:p text:style-name="P8">08-10-2015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781,02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6-okt-2015-Ingekomen-stuk-Ned-Vakbond-Varkenshouders-Verduurzaming-varkenssector-nr-29060-32570-2015100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3"/>
        Raad 26 okt 2015 - Ingekomen stuk, FNV Keuringen beschut werk, nr 29204-32732, 20151005
        <text:bookmark-end text:name="41383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27-10-2015 11:34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26 okt 2015 - Ingekomen stuk, FNV Keuringen beschut werk, nr 29204-32732, 20151005.pdf
              <text:span text:style-name="T3"/>
            </text:p>
            <text:p text:style-name="P7"/>
          </table:table-cell>
          <table:table-cell table:style-name="Table8.A2" office:value-type="string">
            <text:p text:style-name="P8">06-10-2015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501,29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6-okt-2015-Ingekomen-stuk-FNV-Keuringen-beschut-werk-nr-29204-32732-201510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1"/>
        Raad 26 okt 2015 - Ingekomen stuk, Ministerie van Veiligheid en Justitie, Crisisnoodopvang, nr 29077-32592, 20151001
        <text:bookmark-end text:name="41381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27-10-2015 11:33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26 okt 2015 - Ingekomen stuk, Ministerie van Veiligheid en Justitie, Crisisnoodopvang, nr 29077-32592, 20151001.pdf
              <text:span text:style-name="T3"/>
            </text:p>
            <text:p text:style-name="P7"/>
          </table:table-cell>
          <table:table-cell table:style-name="Table10.A2" office:value-type="string">
            <text:p text:style-name="P8">01-10-2015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6-okt-2015-Ingekomen-stuk-Ministerie-van-Veiligheid-en-Justitie-Crisisnoodopvang-nr-29077-32592-2015100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4"/>
        Raad 26 okt 2015 - Ingekomen stuk, NBA Knelpunten Decentralisaties vragen actie van gemeente en GR, nr 28901-28280, 20151005
        <text:bookmark-end text:name="41384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27-10-2015 11:33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26 okt 2015 - Ingekomen stuk, NBA Knelpunten Decentralisaties vragen actie van gemeente en GR, nr 28901-28280, 20151005.pdf
              <text:span text:style-name="T3"/>
            </text:p>
            <text:p text:style-name="P7"/>
          </table:table-cell>
          <table:table-cell table:style-name="Table12.A2" office:value-type="string">
            <text:p text:style-name="P8">06-10-2015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762,04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6-okt-2015-Ingekomen-stuk-NBA-Knelpunten-Decentralisaties-vragen-actie-van-gemeente-en-GR-nr-28901-28280-201510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7"/>
        Raad 26 okt 2015 - Ingekomen stuk, Zorgbelang Overijssel, Onafhankelijke cliëntondersteuning Wmo, nr 28713-28213, 20150917
        <text:bookmark-end text:name="41387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27-10-2015 11:32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26 okt 2015 - Ingekomen stuk, Zorgbelang Overijssel, Onafhankelijke cliëntondersteuning Wmo, nr 28713-28213, 20150917.pdf
              <text:span text:style-name="T3"/>
            </text:p>
            <text:p text:style-name="P7"/>
          </table:table-cell>
          <table:table-cell table:style-name="Table14.A2" office:value-type="string">
            <text:p text:style-name="P8">08-10-2015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323,80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26-okt-2015-Ingekomen-stuk-Zorgbelang-Overijssel-Onafhankelijke-clientondersteuning-Wmo-nr-28713-28213-2015091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487" meta:character-count="3348" meta:non-whitespace-character-count="2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