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2" w:history="1">
        <w:r>
          <w:rPr>
            <w:rFonts w:ascii="Arial" w:hAnsi="Arial" w:eastAsia="Arial" w:cs="Arial"/>
            <w:color w:val="155CAA"/>
            <w:u w:val="single"/>
          </w:rPr>
          <w:t xml:space="preserve">1 Raad 23 juni 2014 - Ingekomen stuk, Informatie Jeugd GGZ Dimence, nr 16970-16174, 20140526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1" w:history="1">
        <w:r>
          <w:rPr>
            <w:rFonts w:ascii="Arial" w:hAnsi="Arial" w:eastAsia="Arial" w:cs="Arial"/>
            <w:color w:val="155CAA"/>
            <w:u w:val="single"/>
          </w:rPr>
          <w:t xml:space="preserve">2 Raad 26 mei 2014 - Ingekomen stuk, Aanneming benoeming wethouder R.W.J. van Leeuwen, 20140520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0" w:history="1">
        <w:r>
          <w:rPr>
            <w:rFonts w:ascii="Arial" w:hAnsi="Arial" w:eastAsia="Arial" w:cs="Arial"/>
            <w:color w:val="155CAA"/>
            <w:u w:val="single"/>
          </w:rPr>
          <w:t xml:space="preserve">3 Raad 26 mei 2014 - Ingekomen stuk, Aanneming benoeming wethouder N.L. Agricola, 20140520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9" w:history="1">
        <w:r>
          <w:rPr>
            <w:rFonts w:ascii="Arial" w:hAnsi="Arial" w:eastAsia="Arial" w:cs="Arial"/>
            <w:color w:val="155CAA"/>
            <w:u w:val="single"/>
          </w:rPr>
          <w:t xml:space="preserve">4 Raad 26 mei 2014 - Ingekomen stuk, Aanneming benoeming wethouder Jhr. M.R.H.M. von Martels, 20140520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8" w:history="1">
        <w:r>
          <w:rPr>
            <w:rFonts w:ascii="Arial" w:hAnsi="Arial" w:eastAsia="Arial" w:cs="Arial"/>
            <w:color w:val="155CAA"/>
            <w:u w:val="single"/>
          </w:rPr>
          <w:t xml:space="preserve">5 Raad 26 mei 2014 - Ingekomen stuk, RvS, BP Kern Dalfsen 2012, nr 9507-19854, 20140519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2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Informatie Jeugd GGZ Dimence, nr 16970-16174,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Informatie Jeugd GGZ Dimence, nr 16970-16174,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1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Aanneming benoeming wethouder R.W.J. van Leeuwen, 20140520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Aanneming benoeming wethouder R.W.J. van Leeuwen, 20140520.pdf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0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Aanneming benoeming wethouder N.L. Agricola, 20140520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Aanneming benoeming wethouder N.L. Agricola, 20140520.pdf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9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Aanneming benoeming wethouder Jhr. M.R.H.M. von Martels, 20140520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Aanneming benoeming wethouder Jhr. M.R.H.M. von Martels, 20140520.pdf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8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RvS, BP Kern Dalfsen 2012, nr 9507-19854, 20140519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RvS, BP Kern Dalfsen 2012, nr 9507-19854, 20140519.pdf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juni-2014---Ingekomen-stuk--Informatie-Jeugd-GGZ-Dimence--nr-16970-16174--20140526.pdf" TargetMode="External" /><Relationship Id="rId25" Type="http://schemas.openxmlformats.org/officeDocument/2006/relationships/hyperlink" Target="https://ris.dalfsen.nl//Raadsinformatie/Ingekomen-stuk/voor-kennisgeving-aannemen/Raad-26-mei-2014-Ingekomen-stuk-Aanneming-benoeming-wethouder-R-W-J-van-Leeuwen-20140520.pdf" TargetMode="External" /><Relationship Id="rId26" Type="http://schemas.openxmlformats.org/officeDocument/2006/relationships/hyperlink" Target="https://ris.dalfsen.nl//Raadsinformatie/Ingekomen-stuk/voor-kennisgeving-aannemen/Raad-26-mei-2014-Ingekomen-stuk-Aanneming-benoeming-wethouder-N-L-Agricola-20140520.pdf" TargetMode="External" /><Relationship Id="rId27" Type="http://schemas.openxmlformats.org/officeDocument/2006/relationships/hyperlink" Target="https://ris.dalfsen.nl//Raadsinformatie/Ingekomen-stuk/voor-kennisgeving-aannemen/Raad-26-mei-2014-Ingekomen-stuk-Aanneming-benoeming-wethouder-Jhr-M-R-H-M-von-Martels-20140520.pdf" TargetMode="External" /><Relationship Id="rId28" Type="http://schemas.openxmlformats.org/officeDocument/2006/relationships/hyperlink" Target="https://ris.dalfsen.nl//Raadsinformatie/Ingekomen-stuk/voor-kennisgeving-aannemen/Raad-26-mei-2014---Ingekomen-stuk--RvS--BP-Kern-Dalfsen-2012--nr-9507-19854--201405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