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1096" text:style-name="Internet_20_link" text:visited-style-name="Visited_20_Internet_20_Link">
              <text:span text:style-name="ListLabel_20_28">
                <text:span text:style-name="T8">1 Raad 23 sept 2013 - Ingekomen stuk, RvS, Dalfsen BP Buitengebied verzoek om voorlopige voorziening A.J. van Dijk, nr 9975-14929</text:span>
              </text:span>
            </text:a>
          </text:p>
        </text:list-item>
        <text:list-item>
          <text:p text:style-name="P2">
            <text:a xlink:type="simple" xlink:href="#41097" text:style-name="Internet_20_link" text:visited-style-name="Visited_20_Internet_20_Link">
              <text:span text:style-name="ListLabel_20_28">
                <text:span text:style-name="T8">2 Raad 23 sept 2013 - Ingekomen stuk, RvS, Dalfsen BP Buitengebied beroepschrift A.J. van Dijk, nr 9973-14927, 20130902</text:span>
              </text:span>
            </text:a>
          </text:p>
        </text:list-item>
        <text:list-item>
          <text:p text:style-name="P2">
            <text:a xlink:type="simple" xlink:href="#41098" text:style-name="Internet_20_link" text:visited-style-name="Visited_20_Internet_20_Link">
              <text:span text:style-name="ListLabel_20_28">
                <text:span text:style-name="T8">3 Raad 23 sept 2013 - Ingekomen stuk, RvS, Dalfsen BP Buitengebied beroepschrift A. Spijker, nr 9974-14928, 20130902</text:span>
              </text:span>
            </text:a>
          </text:p>
        </text:list-item>
        <text:list-item>
          <text:p text:style-name="P2" loext:marker-style-name="T5">
            <text:a xlink:type="simple" xlink:href="#41099" text:style-name="Internet_20_link" text:visited-style-name="Visited_20_Internet_20_Link">
              <text:span text:style-name="ListLabel_20_28">
                <text:span text:style-name="T8">4 Raad 23 sept 2013 - Ingekomen stuk, GGD IJsselland, factsheet, nr 10140-9218, 20130909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96"/>
        Raad 23 sept 2013 - Ingekomen stuk, RvS, Dalfsen BP Buitengebied verzoek om voorlopige voorziening A.J. van Dijk, nr 9975-14929
        <text:bookmark-end text:name="41096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26-09-2013 15:31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sept 2013 - Ingekomen stuk, RvS, Dalfsen BP Buitengebied verzoek om voorlopige voorziening A.J. van Dijk, nr 9975-14929.pdf
              <text:span text:style-name="T3"/>
            </text:p>
            <text:p text:style-name="P7"/>
          </table:table-cell>
          <table:table-cell table:style-name="Table4.A2" office:value-type="string">
            <text:p text:style-name="P8">05-09-2013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3-sept-2013-Ingekomen-stuk-RvS-Dalfsen-BP-Buitengebied-verzoek-om-voorlopige-voorziening-A-J-van-Dijk-nr-9975-149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97"/>
        <text:soft-page-break/>
        Raad 23 sept 2013 - Ingekomen stuk, RvS, Dalfsen BP Buitengebied beroepschrift A.J. van Dijk, nr 9973-14927, 20130902
        <text:bookmark-end text:name="41097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26-09-2013 15:31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23 sept 2013 - Ingekomen stuk, RvS, Dalfsen BP Buitengebied beroepschrift A.J. van Dijk, nr 9973-14927, 20130902.pdf
              <text:span text:style-name="T3"/>
            </text:p>
            <text:p text:style-name="P7"/>
          </table:table-cell>
          <table:table-cell table:style-name="Table6.A2" office:value-type="string">
            <text:p text:style-name="P8">05-09-2013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3-sept-2013-Ingekomen-stuk-RvS-Dalfsen-BP-Buitengebied-beroepschrift-A-J-van-Dijk-nr-9973-14927-2013090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98"/>
        Raad 23 sept 2013 - Ingekomen stuk, RvS, Dalfsen BP Buitengebied beroepschrift A. Spijker, nr 9974-14928, 20130902
        <text:bookmark-end text:name="41098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26-09-2013 15:31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23 sept 2013 - Ingekomen stuk, RvS, Dalfsen BP Buitengebied beroepschrift A. Spijker, nr 9974-14928, 20130902.pdf
              <text:span text:style-name="T3"/>
            </text:p>
            <text:p text:style-name="P7"/>
          </table:table-cell>
          <table:table-cell table:style-name="Table8.A2" office:value-type="string">
            <text:p text:style-name="P8">12-09-2013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129,77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3-sept-2013-Ingekomen-stuk-RvS-Dalfsen-BP-Buitengebied-beroepschrift-A-Spijker-nr-9974-14928-201309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99"/>
        <text:soft-page-break/>
        Raad 23 sept 2013 - Ingekomen stuk, GGD IJsselland, factsheet, nr 10140-9218, 20130909
        <text:bookmark-end text:name="41099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26-09-2013 15:31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23 sept 2013 - Ingekomen stuk, GGD IJsselland, factsheet, nr 10140-9218, 20130909.pdf
              <text:span text:style-name="T3"/>
            </text:p>
            <text:p text:style-name="P7"/>
          </table:table-cell>
          <table:table-cell table:style-name="Table10.A2" office:value-type="string">
            <text:p text:style-name="P8">12-09-2013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232,11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3-sept-2013---Ingekomen-stuk--GGD-IJsselland--factsheet--nr-10140-9218--20130909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329" meta:character-count="2134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