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9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Ageviewers, Herziening afspraken alcoholbeleid, nr 3002-4965, 20160512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9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Ageviewers, Herziening afspraken alcoholbeleid, nr 3002-4965,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Ageviewers, Herziening afspraken alcoholbeleid, nr 3002-4965,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mei-2016-Ingekomen-stuk-Ageviewers-Herziening-afspraken-alcoholbeleid-nr-3002-4965-201605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