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4.15770609319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Dalfsen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13:26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Ingekomen stuk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2024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7FA0D1F4" w14:textId="77777777" w:rsidR="00C34DB7" w:rsidRPr="00C34DB7" w:rsidRDefault="00C34DB7" w:rsidP="00C34DB7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C34DB7">
        <w:rPr>
          <w:rFonts w:ascii="Arial" w:eastAsia="Arial" w:hAnsi="Arial" w:cs="Arial"/>
          <w:b/>
          <w:bCs/>
          <w:color w:val="303F4C"/>
          <w:sz w:val="32"/>
          <w:szCs w:val="32"/>
          <w:lang w:val="en-US"/>
        </w:rPr>
        <w:t>Index (1 onderwerp)</w:t>
      </w:r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1279" w:history="1">
        <w:r>
          <w:rPr>
            <w:rFonts w:ascii="Arial" w:hAnsi="Arial" w:eastAsia="Arial" w:cs="Arial"/>
            <w:color w:val="155CAA"/>
            <w:u w:val="single"/>
          </w:rPr>
          <w:t xml:space="preserve">1 Raad 26 jan 2015 - Ingekomen stuk, Provincie Overijssel, Toezichtsvorm programmabegroting 2015, nr 22110-24381, 20150105</w:t>
        </w:r>
      </w:hyperlink>
    </w:p>
    <w:p w14:paraId="2303C106" w14:textId="77777777" w:rsidR="00C34DB7" w:rsidRPr="00884214" w:rsidRDefault="00C34DB7" w:rsidP="00C34DB7">
      <w:pPr>
        <w:spacing w:line="200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sz w:val="24"/>
          <w:szCs w:val="24"/>
        </w:rPr>
        <w:t/>
      </w:r>
    </w:p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1279"/>
      <w:r w:rsidRPr="00A448AC">
        <w:rPr>
          <w:rFonts w:ascii="Arial" w:hAnsi="Arial" w:cs="Arial"/>
          <w:b/>
          <w:bCs/>
          <w:color w:val="303F4C"/>
          <w:lang w:val="en-US"/>
        </w:rPr>
        <w:t>Raad 26 jan 2015 - Ingekomen stuk, Provincie Overijssel, Toezichtsvorm programmabegroting 2015, nr 22110-24381, 20150105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29-01-2015 13:32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Ter afdoening in handen van het college stellen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 26 jan 2015 - Ingekomen stuk, Provincie Overijssel, Toezichtsvorm programmabegroting 2015, nr 22110-24381, 20150105.pdf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08-01-2015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258,39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9D00628" w14:textId="63A3422D" w:rsidR="006F5070" w:rsidRPr="006F5070" w:rsidRDefault="006F5070" w:rsidP="006F5070">
      <w:pPr>
        <w:rPr>
          <w:rFonts w:ascii="Arial" w:hAnsi="Arial" w:cs="Arial"/>
        </w:rPr>
      </w:pPr>
      <w:r w:rsidRPr="006F5070">
        <w:rPr>
          <w:rFonts w:ascii="Arial" w:hAnsi="Arial" w:cs="Arial"/>
        </w:rPr>
        <w:t/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Relationship Id="rId26" Type="http://schemas.openxmlformats.org/officeDocument/2006/relationships/hyperlink" Target="https://ris.dalfsen.nl//Raadsinformatie/Ingekomen-stuk/ter-afdoening-in-handen-van-het-college-stellen/Raad-26-jan-2015---Ingekomen-stuk--Provincie-Overijssel--Toezichtsvorm-programmabegroting-2015--nr-22110-24381--20150105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