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27" text:style-name="Internet_20_link" text:visited-style-name="Visited_20_Internet_20_Link">
              <text:span text:style-name="ListLabel_20_28">
                <text:span text:style-name="T8">1 Lbr VNG, 24-027, Ledenraadpleging inzet Cao Aan de slag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27"/>
        Lbr VNG, 24-027, Ledenraadpleging inzet Cao Aan de slag 2025
        <text:bookmark-end text:name="435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02-07-2024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24-027, Ledenraadpleging inzet Cao Aan de slag 2025, 20240702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496,36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27-Ledenraadpleging-inzet-Cao-Aan-de-slag-2025-202407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76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