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95" text:style-name="Internet_20_link" text:visited-style-name="Visited_20_Internet_20_Link">
              <text:span text:style-name="ListLabel_20_28">
                <text:span text:style-name="T8">1 Brf inwoners, Zorgen vanuit de buurt over huisvesting statushouders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5"/>
        Brf inwoners, Zorgen vanuit de buurt over huisvesting statushouders
        <text:bookmark-end text:name="438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13:49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Zorgen vanuit de buurt over huisvesting statushouders, 20250714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113,21 KB</text:p>
          </table:table-cell>
          <table:table-cell table:style-name="Table4.A2" office:value-type="string">
            <text:p text:style-name="P33">
              <text:a xlink:type="simple" xlink:href="https://ris.dalfsen.nl//Raadsinformatie/Brf-inwoners-Zorgen-vanuit-de-buurt-over-huisvesting-statushouders-202507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97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