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67" text:style-name="Internet_20_link" text:visited-style-name="Visited_20_Internet_20_Link">
              <text:span text:style-name="ListLabel_20_28">
                <text:span text:style-name="T8">1 Brf VR IJsselland, Concept programmabegroting 2020, zaaknr 599812, 20190402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7"/>
        Brf VR IJsselland, Concept programmabegroting 2020, zaaknr 599812, 20190402
        <text:bookmark-end text:name="418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Concept programmabegroting 2020, zaaknr 599812,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R-IJsselland-Concept-programmabegroting-2020-zaaknr-599812-201904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09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