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58" text:style-name="Internet_20_link" text:visited-style-name="Visited_20_Internet_20_Link">
              <text:span text:style-name="ListLabel_20_28">
                <text:span text:style-name="T8">1 Brf Inwoners, Zienswijze Burgemeester Backxlaan 316 - 328, zaaknr 663057, 20220614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58"/>
        Brf Inwoners, Zienswijze Burgemeester Backxlaan 316 - 328, zaaknr 663057, 20220614
        <text:bookmark-end text:name="428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Zienswijze Burgemeester Backxlaan 316 - 328, zaaknr 663057, 20220614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6,15 MB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Zienswijze-Burgemeester-Backxlaan-316-328-zaaknr-663057-202206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30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