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1" w:history="1">
        <w:r>
          <w:rPr>
            <w:rFonts w:ascii="Arial" w:hAnsi="Arial" w:eastAsia="Arial" w:cs="Arial"/>
            <w:color w:val="155CAA"/>
            <w:u w:val="single"/>
          </w:rPr>
          <w:t xml:space="preserve">1 Lbr VNG 20-092, Ondersteuning voor toezichts en handhavingstaken bij gemeenten tijdelijke banen, zaaknr 627853, 20201217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99" w:history="1">
        <w:r>
          <w:rPr>
            <w:rFonts w:ascii="Arial" w:hAnsi="Arial" w:eastAsia="Arial" w:cs="Arial"/>
            <w:color w:val="155CAA"/>
            <w:u w:val="single"/>
          </w:rPr>
          <w:t xml:space="preserve">2 Lbr VNG 20-090, Ambtshalve verlengen van beschermd wonen en aanleveren kostengegevens beschermd wonen, zaaknr 627842, 20201217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8" w:history="1">
        <w:r>
          <w:rPr>
            <w:rFonts w:ascii="Arial" w:hAnsi="Arial" w:eastAsia="Arial" w:cs="Arial"/>
            <w:color w:val="155CAA"/>
            <w:u w:val="single"/>
          </w:rPr>
          <w:t xml:space="preserve">3 Brf Koninklijke Horeca Nederland, afd Zwolle, Geef de horeca toekomstperspectief, zaaknr 627410, 20201208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1"/>
      <w:r w:rsidRPr="00A448AC">
        <w:rPr>
          <w:rFonts w:ascii="Arial" w:hAnsi="Arial" w:cs="Arial"/>
          <w:b/>
          <w:bCs/>
          <w:color w:val="303F4C"/>
          <w:lang w:val="en-US"/>
        </w:rPr>
        <w:t>Lbr VNG 20-092, Ondersteuning voor toezichts en handhavingstaken bij gemeenten tijdelijke banen, zaaknr 627853,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20-092, Ondersteuning voor toezichts en handhavingstaken bij gemeenten tijdelijke banen, zaaknr 627853,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99"/>
      <w:r w:rsidRPr="00A448AC">
        <w:rPr>
          <w:rFonts w:ascii="Arial" w:hAnsi="Arial" w:cs="Arial"/>
          <w:b/>
          <w:bCs/>
          <w:color w:val="303F4C"/>
          <w:lang w:val="en-US"/>
        </w:rPr>
        <w:t>Lbr VNG 20-090, Ambtshalve verlengen van beschermd wonen en aanleveren kostengegevens beschermd wonen, zaaknr 627842, 20201217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20-090, Ambtshalve verlengen van beschermd wonen en aanleveren kostengegevens beschermd wonen, zaaknr 627842,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8"/>
      <w:r w:rsidRPr="00A448AC">
        <w:rPr>
          <w:rFonts w:ascii="Arial" w:hAnsi="Arial" w:cs="Arial"/>
          <w:b/>
          <w:bCs/>
          <w:color w:val="303F4C"/>
          <w:lang w:val="en-US"/>
        </w:rPr>
        <w:t>Brf Koninklijke Horeca Nederland, afd Zwolle, Geef de horeca toekomstperspectief, zaaknr 627410, 20201208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Koninklijke Horeca Nederland, afd Zwolle, Geef de horeca toekomstperspectief, zaaknr 627410,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0-092-Ondersteuning-voor-toezichts-en-handhavingstaken-bij-gemeenten-tijdelijke-banen-zaaknr-627853-20201217.pdf" TargetMode="External" /><Relationship Id="rId25" Type="http://schemas.openxmlformats.org/officeDocument/2006/relationships/hyperlink" Target="https://ris.dalfsen.nl//Raadsinformatie/Bijlage/Lbr-VNG-20-090-Ambtshalve-verlengen-van-beschermd-wonen-en-aanleveren-kostengegevens-beschermd-wonen-zaaknr-627842-20201217.pdf" TargetMode="External" /><Relationship Id="rId26" Type="http://schemas.openxmlformats.org/officeDocument/2006/relationships/hyperlink" Target="https://ris.dalfsen.nl//Raadsinformatie/Bijlage/Brf-Koninklijke-Horeca-Nederland-afd-Zwolle-Geef-de-horeca-toekomstperspectief-zaaknr-627410-202012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