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4" w:history="1">
        <w:r>
          <w:rPr>
            <w:rFonts w:ascii="Arial" w:hAnsi="Arial" w:eastAsia="Arial" w:cs="Arial"/>
            <w:color w:val="155CAA"/>
            <w:u w:val="single"/>
          </w:rPr>
          <w:t xml:space="preserve">1 Lbr VNG, 19-048, Aangepaste modelverordening kwaliteit VTH Omgevingsrecht, zaaknr 603922, 20190627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2" w:history="1">
        <w:r>
          <w:rPr>
            <w:rFonts w:ascii="Arial" w:hAnsi="Arial" w:eastAsia="Arial" w:cs="Arial"/>
            <w:color w:val="155CAA"/>
            <w:u w:val="single"/>
          </w:rPr>
          <w:t xml:space="preserve">2 Brf VR IJsselland, 1e bestuursrapportage, zaaknr 603496, 20190620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7" w:history="1">
        <w:r>
          <w:rPr>
            <w:rFonts w:ascii="Arial" w:hAnsi="Arial" w:eastAsia="Arial" w:cs="Arial"/>
            <w:color w:val="155CAA"/>
            <w:u w:val="single"/>
          </w:rPr>
          <w:t xml:space="preserve">3 Brf Continentie Stichting NL, vragenlijst toilettenbeleid, zaaknr 603345, 20190613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4" w:history="1">
        <w:r>
          <w:rPr>
            <w:rFonts w:ascii="Arial" w:hAnsi="Arial" w:eastAsia="Arial" w:cs="Arial"/>
            <w:color w:val="155CAA"/>
            <w:u w:val="single"/>
          </w:rPr>
          <w:t xml:space="preserve">4 Brf GGD IJsselland, Jaarstukken 2018, zaaknr 602479, 20190603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2" w:history="1">
        <w:r>
          <w:rPr>
            <w:rFonts w:ascii="Arial" w:hAnsi="Arial" w:eastAsia="Arial" w:cs="Arial"/>
            <w:color w:val="155CAA"/>
            <w:u w:val="single"/>
          </w:rPr>
          <w:t xml:space="preserve">5 Lbr VNG, Moties ALV VNG Congres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9" w:history="1">
        <w:r>
          <w:rPr>
            <w:rFonts w:ascii="Arial" w:hAnsi="Arial" w:eastAsia="Arial" w:cs="Arial"/>
            <w:color w:val="155CAA"/>
            <w:u w:val="single"/>
          </w:rPr>
          <w:t xml:space="preserve">6 Brf, Omwonenden, Bezorgdheid vleeskuikenbedrijf Westerveldweg, zaaknr 602487, 20190527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4"/>
      <w:r w:rsidRPr="00A448AC">
        <w:rPr>
          <w:rFonts w:ascii="Arial" w:hAnsi="Arial" w:cs="Arial"/>
          <w:b/>
          <w:bCs/>
          <w:color w:val="303F4C"/>
          <w:lang w:val="en-US"/>
        </w:rPr>
        <w:t>Lbr VNG, 19-048, Aangepaste modelverordening kwaliteit VTH Omgevingsrecht, zaaknr 603922, 20190627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19-048, Aangepaste modelverordening kwaliteit VTH Omgevingsrecht, zaaknr 603922,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2"/>
      <w:r w:rsidRPr="00A448AC">
        <w:rPr>
          <w:rFonts w:ascii="Arial" w:hAnsi="Arial" w:cs="Arial"/>
          <w:b/>
          <w:bCs/>
          <w:color w:val="303F4C"/>
          <w:lang w:val="en-US"/>
        </w:rPr>
        <w:t>Brf VR IJsselland, 1e bestuursrapportage, zaaknr 603496, 20190620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1e bestuursrapportage, zaaknr 603496, 20190620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7"/>
      <w:r w:rsidRPr="00A448AC">
        <w:rPr>
          <w:rFonts w:ascii="Arial" w:hAnsi="Arial" w:cs="Arial"/>
          <w:b/>
          <w:bCs/>
          <w:color w:val="303F4C"/>
          <w:lang w:val="en-US"/>
        </w:rPr>
        <w:t>Brf Continentie Stichting NL, vragenlijst toilettenbeleid, zaaknr 603345, 20190613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Continentie Stichting NL, vragenlijst toilettenbeleid, zaaknr 603345,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4"/>
      <w:r w:rsidRPr="00A448AC">
        <w:rPr>
          <w:rFonts w:ascii="Arial" w:hAnsi="Arial" w:cs="Arial"/>
          <w:b/>
          <w:bCs/>
          <w:color w:val="303F4C"/>
          <w:lang w:val="en-US"/>
        </w:rPr>
        <w:t>Brf GGD IJsselland, Jaarstukken 2018, zaaknr 602479, 20190603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Jaarstukken  2018, zaaknr 602479,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2"/>
      <w:r w:rsidRPr="00A448AC">
        <w:rPr>
          <w:rFonts w:ascii="Arial" w:hAnsi="Arial" w:cs="Arial"/>
          <w:b/>
          <w:bCs/>
          <w:color w:val="303F4C"/>
          <w:lang w:val="en-US"/>
        </w:rPr>
        <w:t>Lbr VNG, Moties ALV VNG Congres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19-041, Moties ALV VNG Congres, zaaknr 602579,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19-043, Bekendmaking nieuwe moties en amendement, zaaknr 602802, 20190606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19-044, Moties, amendement en preadviezen bestuur ALV 5 juni 2019, zaaknr 602967,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9"/>
      <w:r w:rsidRPr="00A448AC">
        <w:rPr>
          <w:rFonts w:ascii="Arial" w:hAnsi="Arial" w:cs="Arial"/>
          <w:b/>
          <w:bCs/>
          <w:color w:val="303F4C"/>
          <w:lang w:val="en-US"/>
        </w:rPr>
        <w:t>Brf, Omwonenden, Bezorgdheid vleeskuikenbedrijf Westerveldweg, zaaknr 602487, 20190527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Omwonenden, Bezorgdheid vleeskuikenbedrijf Westerveldweg, zaaknr 602487, 20190527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op brf omwonenden, bezorgdheid vleeskuikenbedrijf Westerveldweg, zaaknr 602487,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9-048-Aangepaste-modelverordening-kwaliteit-VTH-Omgevingsrecht-zaaknr-603922-20190627.pdf" TargetMode="External" /><Relationship Id="rId25" Type="http://schemas.openxmlformats.org/officeDocument/2006/relationships/hyperlink" Target="https://ris.dalfsen.nl//Raadsinformatie/Ingekomen-stuk/ter-afdoening-in-handen-van-het-college-stellen/Brf-VR-IJsselland-1e-bestuursrapportage-zaaknr-603496-20190620.pdf" TargetMode="External" /><Relationship Id="rId26" Type="http://schemas.openxmlformats.org/officeDocument/2006/relationships/hyperlink" Target="https://ris.dalfsen.nl//Raadsinformatie/Ingekomen-stuk/ter-afdoening-in-handen-van-het-college-stellen/Brf-Continentie-Stichting-NL-vragenlijst-toilettenbeleid-zaaknr-603345-20190613.pdf" TargetMode="External" /><Relationship Id="rId27" Type="http://schemas.openxmlformats.org/officeDocument/2006/relationships/hyperlink" Target="https://ris.dalfsen.nl//Raadsinformatie/Ingekomen-stuk/ter-afdoening-in-handen-van-het-college-stellen/Brf-GGD-IJsselland-Jaarstukken-2018-zaaknr-602479-20190603.pdf" TargetMode="External" /><Relationship Id="rId28" Type="http://schemas.openxmlformats.org/officeDocument/2006/relationships/hyperlink" Target="https://ris.dalfsen.nl//Raadsinformatie/Ingekomen-stuk/ter-afdoening-in-handen-van-het-college-stellen/Lbr-VNG-19-041-Moties-ALV-VNG-Congres-zaaknr-602579-20190529.pdf" TargetMode="External" /><Relationship Id="rId29" Type="http://schemas.openxmlformats.org/officeDocument/2006/relationships/hyperlink" Target="https://ris.dalfsen.nl//Raadsinformatie/Ingekomen-stuk/ter-afdoening-in-handen-van-het-college-stellen/Lbr-VNG-19-043-Bekendmaking-nieuwe-moties-en-amendement-zaaknr-602802-20190606-v2.pdf" TargetMode="External" /><Relationship Id="rId36" Type="http://schemas.openxmlformats.org/officeDocument/2006/relationships/hyperlink" Target="https://ris.dalfsen.nl//Raadsinformatie/Ingekomen-stuk/ter-afdoening-in-handen-van-het-college-stellen/Lbr-VNG-19-044-Moties-amendement-en-preadviezen-bestuur-ALV-5-juni-2019-zaaknr-602967-20190606.pdf" TargetMode="External" /><Relationship Id="rId37" Type="http://schemas.openxmlformats.org/officeDocument/2006/relationships/hyperlink" Target="https://ris.dalfsen.nl//Raadsinformatie/Ingekomen-stuk/ter-afdoening-in-handen-van-het-college-stellen/Brf-Omwonenden-Bezorgdheid-vleeskuikenbedrijf-Westerveldweg-zaaknr-602487-20190527.pdf" TargetMode="External" /><Relationship Id="rId38" Type="http://schemas.openxmlformats.org/officeDocument/2006/relationships/hyperlink" Target="https://ris.dalfsen.nl//Raadsinformatie/Ingekomen-stuk/ter-afdoening-in-handen-van-het-college-stellen/Aanvulling-op-brf-omwonenden-bezorgdheid-vleeskuikenbedrijf-Westerveldweg-zaaknr-602487-201906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