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2" w:history="1">
        <w:r>
          <w:rPr>
            <w:rFonts w:ascii="Arial" w:hAnsi="Arial" w:eastAsia="Arial" w:cs="Arial"/>
            <w:color w:val="155CAA"/>
            <w:u w:val="single"/>
          </w:rPr>
          <w:t xml:space="preserve">1 Lbr VNG, 19-006, Actualiteiten hulpmiddelen Wmo, zaaknr 596277, 20190128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1" w:history="1">
        <w:r>
          <w:rPr>
            <w:rFonts w:ascii="Arial" w:hAnsi="Arial" w:eastAsia="Arial" w:cs="Arial"/>
            <w:color w:val="155CAA"/>
            <w:u w:val="single"/>
          </w:rPr>
          <w:t xml:space="preserve">2 Brf OD IJsselland, Kaderbrief 2020, zaaknr 596206, 20190124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36" w:history="1">
        <w:r>
          <w:rPr>
            <w:rFonts w:ascii="Arial" w:hAnsi="Arial" w:eastAsia="Arial" w:cs="Arial"/>
            <w:color w:val="155CAA"/>
            <w:u w:val="single"/>
          </w:rPr>
          <w:t xml:space="preserve">3 Brf Right to Challenge, Routeplanner, zaaknr 595670, 20190114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2"/>
      <w:r w:rsidRPr="00A448AC">
        <w:rPr>
          <w:rFonts w:ascii="Arial" w:hAnsi="Arial" w:cs="Arial"/>
          <w:b/>
          <w:bCs/>
          <w:color w:val="303F4C"/>
          <w:lang w:val="en-US"/>
        </w:rPr>
        <w:t>Lbr VNG, 19-006, Actualiteiten hulpmiddelen Wmo, zaaknr 596277, 20190128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19-006, Actualiteiten hulpmiddelen Wmo, zaaknr 596277,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1"/>
      <w:r w:rsidRPr="00A448AC">
        <w:rPr>
          <w:rFonts w:ascii="Arial" w:hAnsi="Arial" w:cs="Arial"/>
          <w:b/>
          <w:bCs/>
          <w:color w:val="303F4C"/>
          <w:lang w:val="en-US"/>
        </w:rPr>
        <w:t>Brf OD IJsselland, Kaderbrief 2020, zaaknr 596206, 20190124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Kaderbrief 2020, zaaknr 596206,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36"/>
      <w:r w:rsidRPr="00A448AC">
        <w:rPr>
          <w:rFonts w:ascii="Arial" w:hAnsi="Arial" w:cs="Arial"/>
          <w:b/>
          <w:bCs/>
          <w:color w:val="303F4C"/>
          <w:lang w:val="en-US"/>
        </w:rPr>
        <w:t>Brf Right to Challenge, Routeplanner, zaaknr 595670, 20190114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Right to Challenge, Routeplanner, zaaknr 595670,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006-Actualiteiten-hulpmiddelen-Wmo-zaaknr-596277-20190128.pdf" TargetMode="External" /><Relationship Id="rId25" Type="http://schemas.openxmlformats.org/officeDocument/2006/relationships/hyperlink" Target="https://ris.dalfsen.nl//Raadsinformatie/Ingekomen-stuk/ter-afdoening-in-handen-van-het-college-stellen/Brf-OD-IJsselland-Kaderbrief-2020-zaaknr-596206-20190124.pdf" TargetMode="External" /><Relationship Id="rId26" Type="http://schemas.openxmlformats.org/officeDocument/2006/relationships/hyperlink" Target="https://ris.dalfsen.nl//Raadsinformatie/Ingekomen-stuk/ter-afdoening-in-handen-van-het-college-stellen/Brf-Right-to-Challenge-Routeplanner-zaaknr-595670-2019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