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729" text:style-name="Internet_20_link" text:visited-style-name="Visited_20_Internet_20_Link">
              <text:span text:style-name="ListLabel_20_28">
                <text:span text:style-name="T8">1 Tips voor een bewuster insectenbeheer (meerdere afzenders)</text:span>
              </text:span>
            </text:a>
          </text:p>
        </text:list-item>
        <text:list-item>
          <text:p text:style-name="P2">
            <text:a xlink:type="simple" xlink:href="#41727" text:style-name="Internet_20_link" text:visited-style-name="Visited_20_Internet_20_Link">
              <text:span text:style-name="ListLabel_20_28">
                <text:span text:style-name="T8">2 Lbr VNG, 18-031, Invoering abonnementstarief in de Wmo, Transformatiefonds en verlengde pleegzorg, 13 juni 2018, zaaknr. 585141, 20180614</text:span>
              </text:span>
            </text:a>
          </text:p>
        </text:list-item>
        <text:list-item>
          <text:p text:style-name="P2">
            <text:a xlink:type="simple" xlink:href="#41726" text:style-name="Internet_20_link" text:visited-style-name="Visited_20_Internet_20_Link">
              <text:span text:style-name="ListLabel_20_28">
                <text:span text:style-name="T8">3 Brf, Stichting kulturhus De Mozaïek, Voor en Vroegschoolse educatie (vve), voorheen peuterspeelzaal, 7 juni 2018, zaaknr. 584871, 20180611</text:span>
              </text:span>
            </text:a>
          </text:p>
        </text:list-item>
        <text:list-item>
          <text:p text:style-name="P2">
            <text:a xlink:type="simple" xlink:href="#41721" text:style-name="Internet_20_link" text:visited-style-name="Visited_20_Internet_20_Link">
              <text:span text:style-name="ListLabel_20_28">
                <text:span text:style-name="T8">4 Brf, Stichting Leven met de Aarde, Wereldmilieudag en een goede start voor de burgerschapslessen, 6 juni 2018, zaaknr. 584756, 20180607</text:span>
              </text:span>
            </text:a>
          </text:p>
        </text:list-item>
        <text:list-item>
          <text:p text:style-name="P2">
            <text:a xlink:type="simple" xlink:href="#41722" text:style-name="Internet_20_link" text:visited-style-name="Visited_20_Internet_20_Link">
              <text:span text:style-name="ListLabel_20_28">
                <text:span text:style-name="T8">5 Brf, Raad van State, Procedure BP 1e herziening Chw bestemmingsplan Kernen gemeente Dalfsen 2016, Baarsmastraat 25 (CHW), 4 juni 2018, zaaknr. 584697, 20180607</text:span>
              </text:span>
            </text:a>
          </text:p>
        </text:list-item>
        <text:list-item>
          <text:p text:style-name="P2" loext:marker-style-name="T5">
            <text:a xlink:type="simple" xlink:href="#41720" text:style-name="Internet_20_link" text:visited-style-name="Visited_20_Internet_20_Link">
              <text:span text:style-name="ListLabel_20_28">
                <text:span text:style-name="T8">6 Brf, Veiligheidsregio IJsselland, Eerste bestuursrapportage 2018, 4 juni 2018, zaaknr. 584700, 20180607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29"/>
        Tips voor een bewuster insectenbeheer (meerdere afzenders)
        <text:bookmark-end text:name="4172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afzender 1, Tips voor een bewuster insectenbeheer, zaaknr. 585395, 20180619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1-Tips-voor-een-bewuster-insectenbeheer-zaaknr-585395-201806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Brf, afzender 2, Tips voor een bewuster insectenbeheer, zaaknr. 585395, 20180619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419,45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2-Tips-voor-een-bewuster-insectenbeheer-zaaknr-585395-201806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Brf, afzender 3, Tips voor een bewuster insectenbeheer, zaaknr. 585395, 20180619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459,66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3-Tips-voor-een-bewuster-insectenbeheer-zaaknr-585395-201806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Brf, afzender 4, Tips voor een bewuster insectenbeheer, zaaknr. 585395, 20180628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4-Tips-voor-een-bewuster-insectenbeheer-zaaknr-585395-201806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Brf, afzender 5, Tips voor een bewuster insectenbeheer, zaaknr. 585395, 20180628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531,63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5-Tips-voor-een-bewuster-insectenbeheer-zaaknr-585395-201806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Brf, afzender 6, Tips voor een bewuster insectenbeheer, zaaknr. 585395, 20180628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6-Tips-voor-een-bewuster-insectenbeheer-zaaknr-585395-201806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Brf, afzender 7, Tips voor een bewuster insectenbeheer, zaaknr 585395, 20180705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7-Tips-voor-een-bewuster-insectenbeheer-zaaknr-585395-201807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Brf, afzender 8, Tips voor een bewuster insectenbeheer, zaaknr 585395, 20180709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8-Tips-voor-een-bewuster-insectenbeheer-zaaknr-585395-201807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Brf, afzender 9, Tips voor een bewuster insectenbeheer, zaaknr 585395, 20180802
              <text:span text:style-name="T3"/>
            </text:p>
            <text:p text:style-name="P7"/>
          </table:table-cell>
          <table:table-cell table:style-name="Table4.A2" office:value-type="string">
            <text:p text:style-name="P8">02-08-2018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fzender-9-Tips-voor-een-bewuster-insectenbeheer-zaaknr-585395-201808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7"/>
        Lbr VNG, 18-031, Invoering abonnementstarief in de Wmo, Transformatiefonds en verlengde pleegzorg, 13 juni 2018, zaaknr. 585141, 20180614
        <text:bookmark-end text:name="41727"/>
      </text:h>
      <text:p text:style-name="P27">
        <draw:frame draw:style-name="fr2" draw:name="Image2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30-07-2018 08:40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18-031, Invoering abonnementstarief in de Wmo, Transformatiefonds en verlengde pleegzorg, 13 juni 2018, zaaknr. 585141, 20180614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8-031-Invoering-abonnementstarief-in-de-Wmo-Transformatiefonds-en-verlengde-pleegzorg-13-juni-2018-zaaknr-585141-2018061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6"/>
        Brf, Stichting kulturhus De Mozaïek, Voor en Vroegschoolse educatie (vve), voorheen peuterspeelzaal, 7 juni 2018, zaaknr. 584871, 20180611
        <text:bookmark-end text:name="41726"/>
      </text:h>
      <text:p text:style-name="P27">
        <draw:frame draw:style-name="fr2" draw:name="Image2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30-07-2018 08:40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Stichting kulturhus De Mozaïek, Voor en Vroegschoolse educatie (vve), voorheen peuterspeelzaal, 7 juni 2018, zaaknr. 584871, 20180611
              <text:span text:style-name="T3"/>
            </text:p>
            <text:p text:style-name="P7"/>
          </table:table-cell>
          <table:table-cell table:style-name="Table8.A2" office:value-type="string">
            <text:p text:style-name="P8">11-06-2018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Stichting-kulturhus-De-Mozaiek-Voor-en-Vroegschoolse-educatie-vve-voorheen-peuterspeelzaal-7-juni-2018-zaaknr-584871-201806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1"/>
        <text:soft-page-break/>
        Brf, Stichting Leven met de Aarde, Wereldmilieudag en een goede start voor de burgerschapslessen, 6 juni 2018, zaaknr. 584756, 20180607
        <text:bookmark-end text:name="41721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30-07-2018 08:40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Stichting Leven met de Aarde, Wereldmilieudag en een goede start voor de burgerschapslessen, 6 juni 2018, zaaknr. 584756, 20180607
              <text:span text:style-name="T3"/>
            </text:p>
            <text:p text:style-name="P7"/>
          </table:table-cell>
          <table:table-cell table:style-name="Table10.A2" office:value-type="string">
            <text:p text:style-name="P8">07-06-2018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270,78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Stichting-Leven-met-de-Aarde-Wereldmilieudag-en-een-goede-start-voor-de-burgerschapslessen-6-juni-2018-zaaknr-584756-20180607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2"/>
        Brf, Raad van State, Procedure BP 1e herziening Chw bestemmingsplan Kernen gemeente Dalfsen 2016, Baarsmastraat 25 (CHW), 4 juni 2018, zaaknr. 584697, 20180607
        <text:bookmark-end text:name="41722"/>
      </text:h>
      <text:p text:style-name="P27">
        <draw:frame draw:style-name="fr2" draw:name="Image3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30-07-2018 08:40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Raad van State, Procedure BP 1e herziening Chw bestemmingsplan Kernen gemeente Dalfsen 2016, Baarsmastraat 25 (CHW), 4 juni 2018, zaaknr. 584697, 20180607
              <text:span text:style-name="T3"/>
            </text:p>
            <text:p text:style-name="P7">
              <text:soft-page-break/>
            </text:p>
          </table:table-cell>
          <table:table-cell table:style-name="Table12.A2" office:value-type="string">
            <text:p text:style-name="P8">07-06-2018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Raad-van-State-Procedure-BP-1e-herziening-Chw-bestemmingsplan-Kernen-gemeente-Dalfsen-2016-Baarsmastraat-25-CHW-4-juni-2018-zaaknr-584697-201806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0"/>
        Brf, Veiligheidsregio IJsselland, Eerste bestuursrapportage 2018, 4 juni 2018, zaaknr. 584700, 20180607
        <text:bookmark-end text:name="41720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30-07-2018 08:39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Veiligheidsregio IJsselland, Eerste bestuursrapportage 2018, 4 juni 2018, zaaknr. 584700, 20180607
              <text:span text:style-name="T3"/>
            </text:p>
            <text:p text:style-name="P7"/>
          </table:table-cell>
          <table:table-cell table:style-name="Table14.A2" office:value-type="string">
            <text:p text:style-name="P8">07-06-2018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Veiligheidsregio-IJsselland-Eerste-bestuursrapportage-2018-4-juni-2018-zaaknr-584700-2018060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5" meta:paragraph-count="175" meta:word-count="645" meta:character-count="4351" meta:non-whitespace-character-count="3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