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1784" text:style-name="Internet_20_link" text:visited-style-name="Visited_20_Internet_20_Link">
              <text:span text:style-name="ListLabel_20_28">
                <text:span text:style-name="T8">1 Brf, W., Zonnepanelenveld Lemelerveld, zaaknr 591351, 20181009</text:span>
              </text:span>
            </text:a>
          </text:p>
        </text:list-item>
        <text:list-item>
          <text:p text:style-name="P2">
            <text:a xlink:type="simple" xlink:href="#41796" text:style-name="Internet_20_link" text:visited-style-name="Visited_20_Internet_20_Link">
              <text:span text:style-name="ListLabel_20_28">
                <text:span text:style-name="T8">2 Brf Burgercomite Nederland, Volksreferendum buiten de Kieswet, zaaknr 592254, 20181029</text:span>
              </text:span>
            </text:a>
          </text:p>
        </text:list-item>
        <text:list-item>
          <text:p text:style-name="P2">
            <text:a xlink:type="simple" xlink:href="#41793" text:style-name="Internet_20_link" text:visited-style-name="Visited_20_Internet_20_Link">
              <text:span text:style-name="ListLabel_20_28">
                <text:span text:style-name="T8">3 Brf A.J.S., aanvraag lantaarnpaal T-splitsing, zaaknr 591980, 20181025</text:span>
              </text:span>
            </text:a>
          </text:p>
        </text:list-item>
        <text:list-item>
          <text:p text:style-name="P2">
            <text:a xlink:type="simple" xlink:href="#41792" text:style-name="Internet_20_link" text:visited-style-name="Visited_20_Internet_20_Link">
              <text:span text:style-name="ListLabel_20_28">
                <text:span text:style-name="T8">4 Brf RvS, Dalfsen, BP 4e verzamelplan buitengebied, zaaknr 589047, 20181022</text:span>
              </text:span>
            </text:a>
          </text:p>
        </text:list-item>
        <text:list-item>
          <text:p text:style-name="P2">
            <text:a xlink:type="simple" xlink:href="#41789" text:style-name="Internet_20_link" text:visited-style-name="Visited_20_Internet_20_Link">
              <text:span text:style-name="ListLabel_20_28">
                <text:span text:style-name="T8">5 Brf VR IJsselland, Tweede Bestuursrapportage 2018, zaaknr 591835, 20181022</text:span>
              </text:span>
            </text:a>
          </text:p>
        </text:list-item>
        <text:list-item>
          <text:p text:style-name="P2" loext:marker-style-name="T5">
            <text:a xlink:type="simple" xlink:href="#41786" text:style-name="Internet_20_link" text:visited-style-name="Visited_20_Internet_20_Link">
              <text:span text:style-name="ListLabel_20_28">
                <text:span text:style-name="T8">6 Brf GGD IJsselland, Begrotingswijziging GGD 2018 nr 1 en berap, zaaknr 591487, 20181011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84"/>
        Brf, W., Zonnepanelenveld Lemelerveld, zaaknr 591351, 20181009
        <text:bookmark-end text:name="41784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W., Zonnepanelenveld Lemelerveld, zaaknr 591351, 20181009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W-Zonnepanelenveld-Lemelerveld-zaaknr-591351-201810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96"/>
        <text:soft-page-break/>
        Brf Burgercomite Nederland, Volksreferendum buiten de Kieswet, zaaknr 592254, 20181029
        <text:bookmark-end text:name="41796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27-11-2018 10:52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Burgercomite Nederland, Volksreferendum buiten de Kieswet, zaaknr 592254, 20181029
              <text:span text:style-name="T3"/>
            </text:p>
            <text:p text:style-name="P7"/>
          </table:table-cell>
          <table:table-cell table:style-name="Table6.A2" office:value-type="string">
            <text:p text:style-name="P8">29-10-2018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37,25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Burgercomite-Nederland-Volksreferendum-buiten-de-Kieswet-zaaknr-592254-2018102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93"/>
        Brf A.J.S., aanvraag lantaarnpaal T-splitsing, zaaknr 591980, 20181025
        <text:bookmark-end text:name="41793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27-11-2018 10:49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A.J.S., aanvraag lantaarnpaal T-splitsing, zaaknr 591980, 20181025
              <text:span text:style-name="T3"/>
            </text:p>
            <text:p text:style-name="P7"/>
          </table:table-cell>
          <table:table-cell table:style-name="Table8.A2" office:value-type="string">
            <text:p text:style-name="P8">25-10-2018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A-J-S-aanvraag-lantaarnpaal-T-splitsing-zaaknr-591980-20181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92"/>
        Brf RvS, Dalfsen, BP 4e verzamelplan buitengebied, zaaknr 589047, 20181022
        <text:bookmark-end text:name="41792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27-11-2018 10:46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RvS, Dalfsen, BP 4e verzamelplan buitengebied, zaaknr 589047, 20181022
              <text:span text:style-name="T3"/>
            </text:p>
            <text:p text:style-name="P7"/>
          </table:table-cell>
          <table:table-cell table:style-name="Table10.A2" office:value-type="string">
            <text:p text:style-name="P8">22-10-2018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51,00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Brf-RvS-Dalfsen-BP-4e-verzamelplan-buitengebied-zaaknr-589047-2018102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89"/>
        Brf VR IJsselland, Tweede Bestuursrapportage 2018, zaaknr 591835, 20181022
        <text:bookmark-end text:name="41789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27-11-2018 10:45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VR IJsselland, Tweede Bestuursrapportage 2018, zaaknr 591835, 20181022
              <text:span text:style-name="T3"/>
            </text:p>
            <text:p text:style-name="P7"/>
          </table:table-cell>
          <table:table-cell table:style-name="Table12.A2" office:value-type="string">
            <text:p text:style-name="P8">22-10-2018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678,56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VR-IJsselland-Tweede-Bestuursrapportage-2018-zaaknr-591835-20181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86"/>
        Brf GGD IJsselland, Begrotingswijziging GGD 2018 nr 1 en berap, zaaknr 591487, 20181011
        <text:bookmark-end text:name="41786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ext:soft-page-break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30-10-2018 11:11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GGD IJsselland, Begrotingswijziging GGD 2018 nr 1 en berap, zaaknr 591487, 20181011
              <text:span text:style-name="T3"/>
            </text:p>
            <text:p text:style-name="P7"/>
          </table:table-cell>
          <table:table-cell table:style-name="Table14.A2" office:value-type="string">
            <text:p text:style-name="P8">22-10-2018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GGD-IJsselland-Begrotingswijziging-GGD-2018-nr-1-en-berap-zaaknr-591487-2018101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382" meta:character-count="2611" meta:non-whitespace-character-count="2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