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41" w:history="1">
        <w:r>
          <w:rPr>
            <w:rFonts w:ascii="Arial" w:hAnsi="Arial" w:eastAsia="Arial" w:cs="Arial"/>
            <w:color w:val="155CAA"/>
            <w:u w:val="single"/>
          </w:rPr>
          <w:t xml:space="preserve">1 Raad 18 apr 2017 - Ingekomen stuk, H.H., Klacht functioneren GBLT mbt WOZ, nr 494481-128222, 20170328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39" w:history="1">
        <w:r>
          <w:rPr>
            <w:rFonts w:ascii="Arial" w:hAnsi="Arial" w:eastAsia="Arial" w:cs="Arial"/>
            <w:color w:val="155CAA"/>
            <w:u w:val="single"/>
          </w:rPr>
          <w:t xml:space="preserve">2 Raad 18 apr 2017 - Ingekomen stuk, Locatie IJssalon De Zeven Deugden, nr 494346-127856, 20170323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38" w:history="1">
        <w:r>
          <w:rPr>
            <w:rFonts w:ascii="Arial" w:hAnsi="Arial" w:eastAsia="Arial" w:cs="Arial"/>
            <w:color w:val="155CAA"/>
            <w:u w:val="single"/>
          </w:rPr>
          <w:t xml:space="preserve">3 Raad 18 apr 2017 - Ingekomen stuk, Dutch Child Center, Vragen van kinderen na 2 jr Jeugdwet, nr 494097-127215, 20170320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33" w:history="1">
        <w:r>
          <w:rPr>
            <w:rFonts w:ascii="Arial" w:hAnsi="Arial" w:eastAsia="Arial" w:cs="Arial"/>
            <w:color w:val="155CAA"/>
            <w:u w:val="single"/>
          </w:rPr>
          <w:t xml:space="preserve">4 Raad 27 mrt 2017 - Ingekomen stuk, H, Bezwaarschrift inzake het voornemen bijenteelt te verbieden aan Evenboersweg, nr 3351-126610, 20170309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41"/>
      <w:r w:rsidRPr="00A448AC">
        <w:rPr>
          <w:rFonts w:ascii="Arial" w:hAnsi="Arial" w:cs="Arial"/>
          <w:b/>
          <w:bCs/>
          <w:color w:val="303F4C"/>
          <w:lang w:val="en-US"/>
        </w:rPr>
        <w:t>Raad 18 apr 2017 - Ingekomen stuk, H.H., Klacht functioneren GBLT mbt WOZ, nr 494481-128222, 20170328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 16:53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18 apr 2017 - Ingekomen stuk, H.H., Klacht functioneren GBLT mbt WOZ, nr 494481-128222, 20170328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39"/>
      <w:r w:rsidRPr="00A448AC">
        <w:rPr>
          <w:rFonts w:ascii="Arial" w:hAnsi="Arial" w:cs="Arial"/>
          <w:b/>
          <w:bCs/>
          <w:color w:val="303F4C"/>
          <w:lang w:val="en-US"/>
        </w:rPr>
        <w:t>Raad 18 apr 2017 - Ingekomen stuk, Locatie IJssalon De Zeven Deugden, nr 494346-127856, 20170323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 16:52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18 apr 2017 - Ingekomen stuk, Locatie IJssalon De Zeven Deugden, nr 494346-127856, 20170323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38"/>
      <w:r w:rsidRPr="00A448AC">
        <w:rPr>
          <w:rFonts w:ascii="Arial" w:hAnsi="Arial" w:cs="Arial"/>
          <w:b/>
          <w:bCs/>
          <w:color w:val="303F4C"/>
          <w:lang w:val="en-US"/>
        </w:rPr>
        <w:t>Raad 18 apr 2017 - Ingekomen stuk, Dutch Child Center, Vragen van kinderen na 2 jr Jeugdwet, nr 494097-127215, 20170320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 16:52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18 apr 2017 - Ingekomen stuk, Dutch Child Center, Vragen van kinderen na 2 jr Jeugdwet, nr 494097-127215, 20170320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33"/>
      <w:r w:rsidRPr="00A448AC">
        <w:rPr>
          <w:rFonts w:ascii="Arial" w:hAnsi="Arial" w:cs="Arial"/>
          <w:b/>
          <w:bCs/>
          <w:color w:val="303F4C"/>
          <w:lang w:val="en-US"/>
        </w:rPr>
        <w:t>Raad 27 mrt 2017 - Ingekomen stuk, H, Bezwaarschrift inzake het voornemen bijenteelt te verbieden aan Evenboersweg, nr 3351-126610, 20170309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 12:15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mrt 2017 - Ingekomen stuk, H, Bezwaarschrift inzake het voornemen bijenteelt te verbieden aan Evenboersweg, nr 3351-126610, 20170309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18-apr-2017-Ingekomen-stuk-H-H-Klacht-functioneren-GBLT-mbt-WOZ-nr-494481-128222-20170328.pdf" TargetMode="External" /><Relationship Id="rId25" Type="http://schemas.openxmlformats.org/officeDocument/2006/relationships/hyperlink" Target="https://ris.dalfsen.nl//Raadsinformatie/Ingekomen-stuk/ter-afdoening-in-handen-van-het-college-stellen/Raad-18-apr-2017-Ingekomen-stuk-Locatie-IJssalon-De-Zeven-Deugden-nr-494346-127856-20170323.pdf" TargetMode="External" /><Relationship Id="rId26" Type="http://schemas.openxmlformats.org/officeDocument/2006/relationships/hyperlink" Target="https://ris.dalfsen.nl//Raadsinformatie/Ingekomen-stuk/ter-afdoening-in-handen-van-het-college-stellen/Raad-18-apr-2017-Ingekomen-stuk-Dutch-Child-Center-Vragen-van-kinderen-na-2-jr-Jeugdwet-nr-494097-127215-20170320.pdf" TargetMode="External" /><Relationship Id="rId27" Type="http://schemas.openxmlformats.org/officeDocument/2006/relationships/hyperlink" Target="https://ris.dalfsen.nl//Raadsinformatie/Ingekomen-stuk/ter-afdoening-in-handen-van-het-college-stellen/Raad-27-mrt-2017-Ingekomen-stuk-H-Bezwaarschrift-inzake-het-voornemen-bijenteelt-te-verbieden-aan-Evenboersweg-nr-3351-126610-201703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