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610" text:style-name="Internet_20_link" text:visited-style-name="Visited_20_Internet_20_Link">
              <text:span text:style-name="ListLabel_20_28">
                <text:span text:style-name="T8">1 Raad 27 nov 2017 - Ingekomen stuk, Berlimont CMC Consulting, Convenant WMO Regresrecht, nr 571102-218995, 20171026</text:span>
              </text:span>
            </text:a>
          </text:p>
        </text:list-item>
        <text:list-item>
          <text:p text:style-name="P2">
            <text:a xlink:type="simple" xlink:href="#41609" text:style-name="Internet_20_link" text:visited-style-name="Visited_20_Internet_20_Link">
              <text:span text:style-name="ListLabel_20_28">
                <text:span text:style-name="T8">2 Raad 30 okt 2017 - Ingekomen stuk, VR IJsselland, 2e Bestuursrapportage, nr 570924-218315, 20171019</text:span>
              </text:span>
            </text:a>
          </text:p>
        </text:list-item>
        <text:list-item>
          <text:p text:style-name="P2">
            <text:a xlink:type="simple" xlink:href="#41606" text:style-name="Internet_20_link" text:visited-style-name="Visited_20_Internet_20_Link">
              <text:span text:style-name="ListLabel_20_28">
                <text:span text:style-name="T8">3 Raad 30 okt 2017 - Ingekomen stuk, GGD IJsselland, begrotingswijziging 2017-2, nr 570475-216920, 20171010</text:span>
              </text:span>
            </text:a>
          </text:p>
        </text:list-item>
        <text:list-item>
          <text:p text:style-name="P2" loext:marker-style-name="T5">
            <text:a xlink:type="simple" xlink:href="#41605" text:style-name="Internet_20_link" text:visited-style-name="Visited_20_Internet_20_Link">
              <text:span text:style-name="ListLabel_20_28">
                <text:span text:style-name="T8">4 Raad 30 okt 2017 - Ingekomen stuk, Detailhandel Nederland, feestmaanden, nr 569915-216061, 20171003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10"/>
        Raad 27 nov 2017 - Ingekomen stuk, Berlimont CMC Consulting, Convenant WMO Regresrecht, nr 571102-218995, 20171026
        <text:bookmark-end text:name="41610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28-11-2017 11:18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nov 2017 - Ingekomen stuk, Berlimont CMC Consulting, Convenant WMO Regresrecht, nr 571102-218995, 20171026
              <text:span text:style-name="T3"/>
            </text:p>
            <text:p text:style-name="P7"/>
          </table:table-cell>
          <table:table-cell table:style-name="Table4.A2" office:value-type="string">
            <text:p text:style-name="P8">26-10-2017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7-nov-2017-Ingekomen-stuk-Berlimont-CMC-Consulting-Convenant-WMO-Regresrecht-nr-571102-218995-20171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09"/>
        <text:soft-page-break/>
        Raad 30 okt 2017 - Ingekomen stuk, VR IJsselland, 2e Bestuursrapportage, nr 570924-218315, 20171019
        <text:bookmark-end text:name="41609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27-11-2017 11:21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30 okt 2017 - Ingekomen stuk, VR IJsselland, 2e Bestuursrapportage, nr 570924-218315, 20171019
              <text:span text:style-name="T3"/>
            </text:p>
            <text:p text:style-name="P7"/>
          </table:table-cell>
          <table:table-cell table:style-name="Table6.A2" office:value-type="string">
            <text:p text:style-name="P8">19-10-2017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30-okt-2017-Ingekomen-stuk-VR-IJsselland-2e-Bestuursrapportage-nr-570924-218315-2017101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06"/>
        Raad 30 okt 2017 - Ingekomen stuk, GGD IJsselland, begrotingswijziging 2017-2, nr 570475-216920, 20171010
        <text:bookmark-end text:name="41606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27-11-2017 11:21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30 okt 2017 - Ingekomen stuk, GGD IJsselland, begrotingswijziging 2017-2, nr 570475-216920, 20171010
              <text:span text:style-name="T3"/>
            </text:p>
            <text:p text:style-name="P7"/>
          </table:table-cell>
          <table:table-cell table:style-name="Table8.A2" office:value-type="string">
            <text:p text:style-name="P8">10-10-2017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468,28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30-okt-2017-Ingekomen-stuk-GGD-IJsselland-begrotingswijziging-2017-2-nr-570475-216920-201710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05"/>
        <text:soft-page-break/>
        Raad 30 okt 2017 - Ingekomen stuk, Detailhandel Nederland, feestmaanden, nr 569915-216061, 20171003
        <text:bookmark-end text:name="41605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27-11-2017 11:21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30 okt 2017 - Ingekomen stuk, Detailhandel Nederland, feestmaanden, nr 569915-216061, 20171003
              <text:span text:style-name="T3"/>
            </text:p>
            <text:p text:style-name="P7"/>
          </table:table-cell>
          <table:table-cell table:style-name="Table10.A2" office:value-type="string">
            <text:p text:style-name="P8">03-10-2017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79,29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30-okt-2017-Ingekomen-stuk-Detailhandel-Nederland-feestmaanden-nr-569915-216061-2017100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316" meta:character-count="2118" meta:non-whitespace-character-count="1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