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144" text:style-name="Internet_20_link" text:visited-style-name="Visited_20_Internet_20_Link">
              <text:span text:style-name="ListLabel_20_28">
                <text:span text:style-name="T8">1 Raad 17 feb 2014 - Ingekomen stuk, RvS, aanvullende stukken BP en beeldkwaliteitplan recreatieterreinen en -woningen Gem Dalfsen, nr 10607-17354, 20140120</text:span>
              </text:span>
            </text:a>
          </text:p>
        </text:list-item>
        <text:list-item>
          <text:p text:style-name="P2">
            <text:a xlink:type="simple" xlink:href="#41148" text:style-name="Internet_20_link" text:visited-style-name="Visited_20_Internet_20_Link">
              <text:span text:style-name="ListLabel_20_28">
                <text:span text:style-name="T8">2 Raad 17 febr 2014 - Ingekomen stuk, Paarhuis, Nijeboer, Bosch inz De Dalfsenaar, nr 13443-17419, 20140120</text:span>
              </text:span>
            </text:a>
          </text:p>
        </text:list-item>
        <text:list-item>
          <text:p text:style-name="P2" loext:marker-style-name="T5">
            <text:a xlink:type="simple" xlink:href="#41142" text:style-name="Internet_20_link" text:visited-style-name="Visited_20_Internet_20_Link">
              <text:span text:style-name="ListLabel_20_28">
                <text:span text:style-name="T8">3 Raad 27 jan 2014 - Ingekomen stuk, Min SoZa en Werkgelegenheid, nr 3511-16899, 20140107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44"/>
        Raad 17 feb 2014 - Ingekomen stuk, RvS, aanvullende stukken BP en beeldkwaliteitplan recreatieterreinen en -woningen Gem Dalfsen, nr 10607-17354, 20140120
        <text:bookmark-end text:name="4114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 2014 - Ingekomen stuk, RvS, aanvullende stukken BP en beeldkwaliteitplan recreatieterreinen en -woningen Gem Dalfsen, nr 10607-17354, 20140120.pdf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7-feb-2014---Ingekomen-stuk--RvS--aanvullende-stukken-BP-en-beeldkwaliteitplan-recreatieterreinen-en--woningen-Gem-Dalfsen--nr-10607-17354--20140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8"/>
        <text:soft-page-break/>
        Raad 17 febr 2014 - Ingekomen stuk, Paarhuis, Nijeboer, Bosch inz De Dalfsenaar, nr 13443-17419, 20140120
        <text:bookmark-end text:name="41148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18-02-2014 09:45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17 febr 2014 - Ingekomen stuk, Paarhuis, Nijeboer, Bosch inz De Dalfsenaar, nr 13443-17419, 20140120.pdf
              <text:span text:style-name="T3"/>
            </text:p>
            <text:p text:style-name="P7"/>
          </table:table-cell>
          <table:table-cell table:style-name="Table6.A2" office:value-type="string">
            <text:p text:style-name="P8">27-01-2014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17-febr-2014---Ingekomen-stuk--Paarhuis--Nijeboer--Bosch-inz-De-Dalfsenaar--nr-13443-17419--201401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2"/>
        Raad 27 jan 2014 - Ingekomen stuk, Min SoZa en Werkgelegenheid, nr 3511-16899, 20140107
        <text:bookmark-end text:name="4114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30-01-2014 12:04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27 jan 2014 - Ingekomen stuk, Min SoZa en Werkgelegenheid, nr 3511-16899, 20140107.pdf
              <text:span text:style-name="T3"/>
            </text:p>
            <text:p text:style-name="P7"/>
          </table:table-cell>
          <table:table-cell table:style-name="Table8.A2" office:value-type="string">
            <text:p text:style-name="P8">09-01-2014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870,35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7-jan-2014---Ingekomen-stuk--Min-SoZa-en-Werkgelegenheid--nr-3511-16899--201401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65" meta:character-count="1724" meta:non-whitespace-character-count="1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