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9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40895" text:style-name="Internet_20_link" text:visited-style-name="Visited_20_Internet_20_Link">
              <text:span text:style-name="ListLabel_20_28">
                <text:span text:style-name="T8">1 Raad 26 nov 2012 - 20121015 Ingekomen stuk, PB Hessum, Vennenberg, Rechteren inz afvalstoffenheffing, nr 5598</text:span>
              </text:span>
            </text:a>
          </text:p>
        </text:list-item>
        <text:list-item>
          <text:p text:style-name="P2">
            <text:a xlink:type="simple" xlink:href="#40896" text:style-name="Internet_20_link" text:visited-style-name="Visited_20_Internet_20_Link">
              <text:span text:style-name="ListLabel_20_28">
                <text:span text:style-name="T8">2 Raad 26 nov 2012 - 20121015 Ingekomen stuk, PB Hessum, Vennenberg, Rechteren inz Rechterensedijk, nr 5600</text:span>
              </text:span>
            </text:a>
          </text:p>
        </text:list-item>
        <text:list-item>
          <text:p text:style-name="P2">
            <text:a xlink:type="simple" xlink:href="#40897" text:style-name="Internet_20_link" text:visited-style-name="Visited_20_Internet_20_Link">
              <text:span text:style-name="ListLabel_20_28">
                <text:span text:style-name="T8">3 Raad 26 nov 2012 - 20121018 Ingekomen stuk, derde begrotingswijziging Veiligheidsregio IJsselland, nr 5688</text:span>
              </text:span>
            </text:a>
          </text:p>
        </text:list-item>
        <text:list-item>
          <text:p text:style-name="P2">
            <text:a xlink:type="simple" xlink:href="#40898" text:style-name="Internet_20_link" text:visited-style-name="Visited_20_Internet_20_Link">
              <text:span text:style-name="ListLabel_20_28">
                <text:span text:style-name="T8">4 Raad 26 nov 2012 - 20121023 Ingekomen stuk, GGD IJsselland begrotingswijziging GGD IJsselland, nr 5754</text:span>
              </text:span>
            </text:a>
          </text:p>
        </text:list-item>
        <text:list-item>
          <text:p text:style-name="P2">
            <text:a xlink:type="simple" xlink:href="#40893" text:style-name="Internet_20_link" text:visited-style-name="Visited_20_Internet_20_Link">
              <text:span text:style-name="ListLabel_20_28">
                <text:span text:style-name="T8">5 Raad 15 okt 2012 - 20120925 Ingekomen stuk, RvS Dalfsen BP 25e herziening buitengeb Dalfsen, gemaal Dalmsholte verzoek om voorlopige voorz, nr 5226</text:span>
              </text:span>
            </text:a>
          </text:p>
        </text:list-item>
        <text:list-item>
          <text:p text:style-name="P2" loext:marker-style-name="T5">
            <text:a xlink:type="simple" xlink:href="#40894" text:style-name="Internet_20_link" text:visited-style-name="Visited_20_Internet_20_Link">
              <text:span text:style-name="ListLabel_20_28">
                <text:span text:style-name="T8">6 Raad 15 okt 2012 - 20121008 Ingekomen stuk, RvS Dalfsen BP De Grift III Nieuwleusen, nr 5378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95"/>
        Raad 26 nov 2012 - 20121015 Ingekomen stuk, PB Hessum, Vennenberg, Rechteren inz afvalstoffenheffing, nr 5598
        <text:bookmark-end text:name="40895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06-12-2012 12:17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nov 2012 - 20121015 Ingekomen stuk, PB Hessum, Vennenberg, Rechteren inz afvalstoffenheffing, nr 5598.pdf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18-10-2012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6-nov-2012---20121015-Ingekomen-stuk--PB-Hessum--Vennenberg--Rechteren-inz-afvalstoffenheffing--nr-559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96"/>
        Raad 26 nov 2012 - 20121015 Ingekomen stuk, PB Hessum, Vennenberg, Rechteren inz Rechterensedijk, nr 5600
        <text:bookmark-end text:name="40896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06-12-2012 12:17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26 nov 2012 - 20121015 Ingekomen stuk, PB Hessum, Vennenberg, Rechteren inz Rechterensedijk, nr 5600.pdf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81,86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Raad-26-nov-2012---20121015-Ingekomen-stuk--PB-Hessum--Vennenberg--Rechteren-inz-Rechterensedijk--nr-560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97"/>
        Raad 26 nov 2012 - 20121018 Ingekomen stuk, derde begrotingswijziging Veiligheidsregio IJsselland, nr 5688
        <text:bookmark-end text:name="40897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06-12-2012 12:17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26 nov 2012 - 20121018 Ingekomen stuk, derde begrotingswijziging Veiligheidsregio IJsselland, nr 5688.pdf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23-10-2012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238,81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Raad-26-nov-2012---20121018-Ingekomen-stuk--derde-begrotingswijziging-Veiligheidsregio-IJsselland--nr-568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98"/>
        Raad 26 nov 2012 - 20121023 Ingekomen stuk, GGD IJsselland begrotingswijziging GGD IJsselland, nr 5754
        <text:bookmark-end text:name="40898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06-12-2012 12:16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26 nov 2012 - 20121023 Ingekomen stuk, GGD IJsselland Begrotingswijziging GGD IJsselland.pdf
              <text:span text:style-name="T3"/>
            </text:p>
            <text:p text:style-name="P7"/>
          </table:table-cell>
          <table:table-cell table:style-name="Table10.A2" office:value-type="string">
            <text:p text:style-name="P8">29-10-2012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424,86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Raad-26-nov-2012---20121023-Ingekomen-stuk--GGD-IJsselland-Begrotingswijziging-GGD-IJssellan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93"/>
        Raad 15 okt 2012 - 20120925 Ingekomen stuk, RvS Dalfsen BP 25e herziening buitengeb Dalfsen, gemaal Dalmsholte verzoek om voorlopige voorz, nr 5226
        <text:bookmark-end text:name="40893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12-11-2012 09:34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15 okt 2012 - 20120925 Ingekomen stuk, RvS Dalfsen BP 25e herziening buitengeb Dalfsen, gemaal Dalmsholte verzoek om voorlopige voorz, nr 
              <text:soft-page-break/>
              5226.pdf
              <text:span text:style-name="T3"/>
            </text:p>
            <text:p text:style-name="P7"/>
          </table:table-cell>
          <table:table-cell table:style-name="Table12.A2" office:value-type="string">
            <text:p text:style-name="P8">02-10-2012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129,66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Raad-15-okt-2012---20120925-Ingekomen-stuk--RvS-Dalfsen-BP-25e-herziening-buitengeb-Dalfsen--gemaal-Dalmsholte-verzoek-om-voorlopige-voorz--nr-52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94"/>
        Raad 15 okt 2012 - 20121008 Ingekomen stuk, RvS Dalfsen BP De Grift III Nieuwleusen, nr 5378
        <text:bookmark-end text:name="40894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12-11-2012 09:34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15 okt 2012 - 20121008 Ingekomen stuk, RvS Dalfsen BP De Grift III Nieuwleusen, nr 5378.pdf
              <text:span text:style-name="T3"/>
            </text:p>
            <text:p text:style-name="P7"/>
          </table:table-cell>
          <table:table-cell table:style-name="Table14.A2" office:value-type="string">
            <text:p text:style-name="P8">08-10-2012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176,15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Raad-15-okt-2012---20121008-Ingekomen-stuk--RvS-Dalfsen-BP-De-Grift-III-Nieuwleusen--nr-5378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0" meta:object-count="0" meta:page-count="4" meta:paragraph-count="127" meta:word-count="512" meta:character-count="3254" meta:non-whitespace-character-count="28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