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63" text:style-name="Internet_20_link" text:visited-style-name="Visited_20_Internet_20_Link">
              <text:span text:style-name="ListLabel_20_28">
                <text:span text:style-name="T8">1 Lbr VNG, 22-050, Bekendmaking invulling vacatures VNG-bestuur en commissies, zaaknr 670998, 20220929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63"/>
        Lbr VNG, 22-050, Bekendmaking invulling vacatures VNG-bestuur en commissies, zaaknr 670998, 20220929
        <text:bookmark-end text:name="429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11:52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22-050, Bekendmaking invulling vacatures VNG-bestuur en commissies, zaaknr 670998, 20220929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438,41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50-Bekendmaking-invulling-vacatures-VNG-bestuur-en-commissies-zaaknr-670998-202209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586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