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1512" text:style-name="Internet_20_link" text:visited-style-name="Visited_20_Internet_20_Link">
              <text:span text:style-name="ListLabel_20_28">
                <text:span text:style-name="T8">1 Raad 30 jan 2017 - Ingekomen stuk, Raadslid.Nu, Herfstbrief 2016, nr 491079-119793, 20161215</text:span>
              </text:span>
            </text:a>
          </text:p>
        </text:list-item>
        <text:list-item>
          <text:p text:style-name="P2">
            <text:a xlink:type="simple" xlink:href="#41495" text:style-name="Internet_20_link" text:visited-style-name="Visited_20_Internet_20_Link">
              <text:span text:style-name="ListLabel_20_28">
                <text:span text:style-name="T8">2 Raad 24 okt 2016 - Ingekomen stuk, R Schuring, Beëindiging raadslidmaatschap, nr 6639-13371, 20161013</text:span>
              </text:span>
            </text:a>
          </text:p>
        </text:list-item>
        <text:list-item>
          <text:p text:style-name="P2">
            <text:a xlink:type="simple" xlink:href="#41473" text:style-name="Internet_20_link" text:visited-style-name="Visited_20_Internet_20_Link">
              <text:span text:style-name="ListLabel_20_28">
                <text:span text:style-name="T8">3 Raad 27 jun 2016 - Ingekomen stuk, Prodemos, Dag van de Democratie 2016, nr 3843-6787, 20160609</text:span>
              </text:span>
            </text:a>
          </text:p>
        </text:list-item>
        <text:list-item>
          <text:p text:style-name="P2" loext:marker-style-name="T5">
            <text:a xlink:type="simple" xlink:href="#41433" text:style-name="Internet_20_link" text:visited-style-name="Visited_20_Internet_20_Link">
              <text:span text:style-name="ListLabel_20_28">
                <text:span text:style-name="T8">4 Raad 21 mrt 2016 - Ingekomen stuk, Commissaris vd Koning, Herbenoemingsprocedure burgemeester, nr 1273-1830, 20160309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12"/>
        Raad 30 jan 2017 - Ingekomen stuk, Raadslid.Nu, Herfstbrief 2016, nr 491079-119793, 20161215
        <text:bookmark-end text:name="41512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02-02-2017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30 jan 2017 - Ingekomen stuk, Raadslid.Nu, Herfstbrief 2016, nr 491079-119793, 20161215.pdf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435,52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30-jan-2017-Ingekomen-stuk-Raadslid-Nu-Herfstbrief-2016-nr-491079-119793-201612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95"/>
        <text:soft-page-break/>
        Raad 24 okt 2016 - Ingekomen stuk, R Schuring, Beëindiging raadslidmaatschap, nr 6639-13371, 20161013
        <text:bookmark-end text:name="41495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25-10-2016 11:28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24 okt 2016 - Ingekomen stuk, R Schuring, Beëindiging raadslidmaatschap, nr 6639-13371, 20161013.pdf
              <text:span text:style-name="T3"/>
            </text:p>
            <text:p text:style-name="P7"/>
          </table:table-cell>
          <table:table-cell table:style-name="Table6.A2" office:value-type="string">
            <text:p text:style-name="P8">13-10-2016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48,29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de-griffier-stellen/Raad-24-okt-2016-Ingekomen-stuk-R-Schuring-Beeindiging-raadslidmaatschap-nr-6639-13371-2016101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73"/>
        Raad 27 jun 2016 - Ingekomen stuk, Prodemos, Dag van de Democratie 2016, nr 3843-6787, 20160609
        <text:bookmark-end text:name="41473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28-06-2016 12:29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27 jun 2016 - Ingekomen stuk, Prodemos, Dag van de Democratie 2016, nr 3843-6787, 20160609.pdf
              <text:span text:style-name="T3"/>
            </text:p>
            <text:p text:style-name="P7"/>
          </table:table-cell>
          <table:table-cell table:style-name="Table8.A2" office:value-type="string">
            <text:p text:style-name="P8">09-06-2016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217,16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de-griffier-stellen/Raad-27-jun-2016-Ingekomen-stuk-Prodemos-Dag-van-de-Democratie-2016-nr-3843-6787-2016060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33"/>
        <text:soft-page-break/>
        Raad 21 mrt 2016 - Ingekomen stuk, Commissaris vd Koning, Herbenoemingsprocedure burgemeester, nr 1273-1830, 20160309
        <text:bookmark-end text:name="41433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24-03-2016 17:00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21 mrt 2016 - Ingekomen stuk, Commissaris vd Koning, Herbenoemingsprocedure burgemeester, nr 1273-1830, 20160309.pdf
              <text:span text:style-name="T3"/>
            </text:p>
            <text:p text:style-name="P7"/>
          </table:table-cell>
          <table:table-cell table:style-name="Table10.A2" office:value-type="string">
            <text:p text:style-name="P8">09-03-2016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167,97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de-griffier-stellen/Raad-21-mrt-2016-Ingekomen-stuk-Commissaris-vd-Koning-Herbenoemingsprocedure-burgemeester-nr-1273-1830-20160309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319" meta:character-count="2100" meta:non-whitespace-character-count="18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