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487" text:style-name="Internet_20_link" text:visited-style-name="Visited_20_Internet_20_Link">
              <text:span text:style-name="ListLabel_20_28">
                <text:span text:style-name="T8">1 Lbr VNG, 24-015, Nieuwe Modelverordening leerlingenvervoer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487"/>
        Lbr VNG, 24-015, Nieuwe Modelverordening leerlingenvervoer
        <text:bookmark-end text:name="434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13-05-2024 18:02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24-015, Nieuwe Modelverordening leerlingenvervoer, 20240513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436,69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15-Nieuwe-Modelverordening-leerlingenvervoer-202405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71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