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06:25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446" text:style-name="Internet_20_link" text:visited-style-name="Visited_20_Internet_20_Link">
              <text:span text:style-name="ListLabel_20_28">
                <text:span text:style-name="T8">1 Lbr VNG 21-032, Alcoholwet-en-aanpassing-model-APV, zaaknr 633578, 20210506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446"/>
        Lbr VNG 21-032, Alcoholwet-en-aanpassing-model-APV, zaaknr 633578, 20210506
        <text:bookmark-end text:name="4244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27-05-2021 11:02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 21-032, Alcoholwet-en-aanpassing-model-APV, zaaknr 633578, 20210506
              <text:span text:style-name="T3"/>
            </text:p>
            <text:p text:style-name="P7"/>
          </table:table-cell>
          <table:table-cell table:style-name="Table4.A2" office:value-type="string">
            <text:p text:style-name="P8">06-05-2021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654,68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1-032-Alcoholwet-en-aanpassing-model-APV-zaaknr-633578-2021050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7" meta:character-count="512" meta:non-whitespace-character-count="4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1936227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1936227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