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5" w:history="1">
        <w:r>
          <w:rPr>
            <w:rFonts w:ascii="Arial" w:hAnsi="Arial" w:eastAsia="Arial" w:cs="Arial"/>
            <w:color w:val="155CAA"/>
            <w:u w:val="single"/>
          </w:rPr>
          <w:t xml:space="preserve">1 Brf Zonnepark Dalfsen B.V., Zienswijze weigering ontwerpverklaring van geen bedenkingen zonnepark Hoevenweg, zaaknr 628545, 20210111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6" w:history="1">
        <w:r>
          <w:rPr>
            <w:rFonts w:ascii="Arial" w:hAnsi="Arial" w:eastAsia="Arial" w:cs="Arial"/>
            <w:color w:val="155CAA"/>
            <w:u w:val="single"/>
          </w:rPr>
          <w:t xml:space="preserve">2 Lbr VNG 20-095, Handreiking leegstand te lijf 2.0 en VNG-model leegstandverordening, zaaknr 627929, 20210105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5"/>
      <w:r w:rsidRPr="00A448AC">
        <w:rPr>
          <w:rFonts w:ascii="Arial" w:hAnsi="Arial" w:cs="Arial"/>
          <w:b/>
          <w:bCs/>
          <w:color w:val="303F4C"/>
          <w:lang w:val="en-US"/>
        </w:rPr>
        <w:t>Brf Zonnepark Dalfsen B.V., Zienswijze weigering ontwerpverklaring van geen bedenkingen zonnepark Hoevenweg, zaaknr 628545, 20210111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Zonnepark Dalfsen B.V., Zienswijze weigering ontwerpverklaring van geen bedenkingen zonnepark Hoevenweg, zaaknr 628545, 20210111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6"/>
      <w:r w:rsidRPr="00A448AC">
        <w:rPr>
          <w:rFonts w:ascii="Arial" w:hAnsi="Arial" w:cs="Arial"/>
          <w:b/>
          <w:bCs/>
          <w:color w:val="303F4C"/>
          <w:lang w:val="en-US"/>
        </w:rPr>
        <w:t>Lbr VNG 20-095, Handreiking leegstand te lijf 2.0 en VNG-model leegstandverordening, zaaknr 627929, 20210105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20-095, Handreiking leegstand te lijf 2.0 en VNG-model leegstandverordening, zaaknr 627929,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Zonnepark-Dalfsen-B-V-Zienswijze-weigering-ontwerpverklaring-van-geen-bedenkingen-zonnepark-Hoevenweg-zaaknr-628545-20210111.pdf" TargetMode="External" /><Relationship Id="rId25" Type="http://schemas.openxmlformats.org/officeDocument/2006/relationships/hyperlink" Target="https://ris.dalfsen.nl//Raadsinformatie/Bijlage/Lbr-VNG-20-095-Handreiking-leegstand-te-lijf-2-0-en-VNG-model-leegstandverordening-zaaknr-627929-202101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