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1" w:history="1">
        <w:r>
          <w:rPr>
            <w:rFonts w:ascii="Arial" w:hAnsi="Arial" w:eastAsia="Arial" w:cs="Arial"/>
            <w:color w:val="155CAA"/>
            <w:u w:val="single"/>
          </w:rPr>
          <w:t xml:space="preserve">1 Brf Omgevingsrecht Zuidema, Zienswijze ontwerp 6e herz BP Kernen gem Dalfsen, Koesteeg, zaaknr 598745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57" w:history="1">
        <w:r>
          <w:rPr>
            <w:rFonts w:ascii="Arial" w:hAnsi="Arial" w:eastAsia="Arial" w:cs="Arial"/>
            <w:color w:val="155CAA"/>
            <w:u w:val="single"/>
          </w:rPr>
          <w:t xml:space="preserve">2 Brf Craeft Advies, Zienswijze ontwerp BP 5e verzamelplan Buitengebied Dalfsen, nr 598963, 20190318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9" w:history="1">
        <w:r>
          <w:rPr>
            <w:rFonts w:ascii="Arial" w:hAnsi="Arial" w:eastAsia="Arial" w:cs="Arial"/>
            <w:color w:val="155CAA"/>
            <w:u w:val="single"/>
          </w:rPr>
          <w:t xml:space="preserve">3 Brf Zienswijze ontwerp 6e herz BP Kernen gem Dalfsen Koesteeg, zaaknr 598094, 20190228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1"/>
      <w:r w:rsidRPr="00A448AC">
        <w:rPr>
          <w:rFonts w:ascii="Arial" w:hAnsi="Arial" w:cs="Arial"/>
          <w:b/>
          <w:bCs/>
          <w:color w:val="303F4C"/>
          <w:lang w:val="en-US"/>
        </w:rPr>
        <w:t>Brf Omgevingsrecht Zuidema, Zienswijze ontwerp 6e herz BP Kernen gem Dalfsen, Koesteeg, zaaknr 598745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Omgevingsrecht Zuidema, Zienswijze ontwerp 6e herz BP Kernen gem Dalfsen, Koesteeg, zaaknr 598745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57"/>
      <w:r w:rsidRPr="00A448AC">
        <w:rPr>
          <w:rFonts w:ascii="Arial" w:hAnsi="Arial" w:cs="Arial"/>
          <w:b/>
          <w:bCs/>
          <w:color w:val="303F4C"/>
          <w:lang w:val="en-US"/>
        </w:rPr>
        <w:t>Brf Craeft Advies, Zienswijze ontwerp BP 5e verzamelplan Buitengebied Dalfsen, nr 598963, 20190318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Craeft Advies, Zienswijze ontwerp BP 5e verzamelplan Buitengebied Dalfsen, nr 598963, 20190318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9"/>
      <w:r w:rsidRPr="00A448AC">
        <w:rPr>
          <w:rFonts w:ascii="Arial" w:hAnsi="Arial" w:cs="Arial"/>
          <w:b/>
          <w:bCs/>
          <w:color w:val="303F4C"/>
          <w:lang w:val="en-US"/>
        </w:rPr>
        <w:t>Brf Zienswijze ontwerp 6e herz BP Kernen gem Dalfsen Koesteeg, zaaknr 598094, 20190228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Zienswijze ontwerp 6e herz BP Kernen gem Dalfsen Koesteeg, zaaknr 598094, 20190228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Omgevingsrecht-Zuidema-Zienswijze-ontwerp-6e-herz-BP-Kernen-gem-Dalfsen-Koesteeg-zaaknr-598745.pdf" TargetMode="External" /><Relationship Id="rId25" Type="http://schemas.openxmlformats.org/officeDocument/2006/relationships/hyperlink" Target="https://ris.dalfsen.nl//Raadsinformatie/Ingekomen-stuk/ter-advisering-in-handen-van-het-college-stellen/Brf-Craeft-Advies-Zienswijze-ontwerp-BP-5e-verzamelplan-Buitengebied-Dalfsen-nr-598963-20190318.pdf" TargetMode="External" /><Relationship Id="rId26" Type="http://schemas.openxmlformats.org/officeDocument/2006/relationships/hyperlink" Target="https://ris.dalfsen.nl//Raadsinformatie/Ingekomen-stuk/ter-advisering-in-handen-van-het-college-stellen/Brf-Zienswijze-ontwerp-6e-herz-BP-Kernen-gem-Dalfsen-Koesteeg-zaaknr-598094-201902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