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5" w:history="1">
        <w:r>
          <w:rPr>
            <w:rFonts w:ascii="Arial" w:hAnsi="Arial" w:eastAsia="Arial" w:cs="Arial"/>
            <w:color w:val="155CAA"/>
            <w:u w:val="single"/>
          </w:rPr>
          <w:t xml:space="preserve">1 Lbr VNG, 18-001, Wijzigingen modelverordeningen gemeentelijke belastingen, 19 januari 2018, 20180122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9" w:history="1">
        <w:r>
          <w:rPr>
            <w:rFonts w:ascii="Arial" w:hAnsi="Arial" w:eastAsia="Arial" w:cs="Arial"/>
            <w:color w:val="155CAA"/>
            <w:u w:val="single"/>
          </w:rPr>
          <w:t xml:space="preserve">2 Lbr VNG, 17-077, Inwerkingtreding Besluit brandveilig gebruik en basishulpverlening, 13 december 2017, 20180108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8" w:history="1">
        <w:r>
          <w:rPr>
            <w:rFonts w:ascii="Arial" w:hAnsi="Arial" w:eastAsia="Arial" w:cs="Arial"/>
            <w:color w:val="155CAA"/>
            <w:u w:val="single"/>
          </w:rPr>
          <w:t xml:space="preserve">3 Zienswijzen ontwerp-bestemmingsplan Windpark Nieuwleusen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5"/>
      <w:r w:rsidRPr="00A448AC">
        <w:rPr>
          <w:rFonts w:ascii="Arial" w:hAnsi="Arial" w:cs="Arial"/>
          <w:b/>
          <w:bCs/>
          <w:color w:val="303F4C"/>
          <w:lang w:val="en-US"/>
        </w:rPr>
        <w:t>Lbr VNG, 18-001, Wijzigingen modelverordeningen gemeentelijke belastingen, 19 januari 2018, 20180122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18-001, Wijzigingen modelverordeningen gemeentelijke belastingen, 19 januari 2018,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9"/>
      <w:r w:rsidRPr="00A448AC">
        <w:rPr>
          <w:rFonts w:ascii="Arial" w:hAnsi="Arial" w:cs="Arial"/>
          <w:b/>
          <w:bCs/>
          <w:color w:val="303F4C"/>
          <w:lang w:val="en-US"/>
        </w:rPr>
        <w:t>Lbr VNG, 17-077, Inwerkingtreding Besluit brandveilig gebruik en basishulpverlening, 13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17-077, Inwerkingtreding Besluit brandveilig gebruik en basishulpverlening (excl bijlagen), 13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8"/>
      <w:r w:rsidRPr="00A448AC">
        <w:rPr>
          <w:rFonts w:ascii="Arial" w:hAnsi="Arial" w:cs="Arial"/>
          <w:b/>
          <w:bCs/>
          <w:color w:val="303F4C"/>
          <w:lang w:val="en-US"/>
        </w:rPr>
        <w:t>Zienswijzen ontwerp-bestemmingsplan Windpark Nieuwleusen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JS,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RC,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JO,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AS,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HS,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JD,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HB,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ML, Zienswijze ontwerp-BP Windturbines Nieuwleusen,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AS, Aanvulling op zienswijze ontwerp-BP Windturbines Nieuwleusens, 20180118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- Zienswijzen BP Windpark, zaaknummers en links naar RIS,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8-001-Wijzigingen-modelverordeningen-gemeentelijke-belastingen-19-januari-2018-20180122.pdf" TargetMode="External" /><Relationship Id="rId25" Type="http://schemas.openxmlformats.org/officeDocument/2006/relationships/hyperlink" Target="https://ris.dalfsen.nl//Raadsinformatie/Ingekomen-stuk/ter-advisering-in-handen-van-het-college-stellen/Lbr-VNG-17-077-Inwerkingtreding-Besluit-brandveilig-gebruik-en-basishulpverlening-excl-bijlagen-13-december-2017-20180108.pdf" TargetMode="External" /><Relationship Id="rId26" Type="http://schemas.openxmlformats.org/officeDocument/2006/relationships/hyperlink" Target="https://ris.dalfsen.nl//Raadsinformatie/Ingekomen-stuk/ter-advisering-in-handen-van-het-college-stellen/Brf-JS-Zienswijze-ontwerp-BP-Windturbines-Nieuwleusen-20180108.pdf" TargetMode="External" /><Relationship Id="rId27" Type="http://schemas.openxmlformats.org/officeDocument/2006/relationships/hyperlink" Target="https://ris.dalfsen.nl//Raadsinformatie/Ingekomen-stuk/ter-advisering-in-handen-van-het-college-stellen/Brf-RC-Zienswijze-ontwerp-BP-Windturbines-Nieuwleusen-20180108.pdf" TargetMode="External" /><Relationship Id="rId28" Type="http://schemas.openxmlformats.org/officeDocument/2006/relationships/hyperlink" Target="https://ris.dalfsen.nl//Raadsinformatie/Ingekomen-stuk/ter-advisering-in-handen-van-het-college-stellen/Brf-JO-Zienswijze-ontwerp-BP-Windturbines-Nieuwleusen-20180108.pdf" TargetMode="External" /><Relationship Id="rId29" Type="http://schemas.openxmlformats.org/officeDocument/2006/relationships/hyperlink" Target="https://ris.dalfsen.nl//Raadsinformatie/Ingekomen-stuk/ter-advisering-in-handen-van-het-college-stellen/Brf-AS-Zienswijze-ontwerp-BP-Windturbines-Nieuwleusen-20180108.pdf" TargetMode="External" /><Relationship Id="rId36" Type="http://schemas.openxmlformats.org/officeDocument/2006/relationships/hyperlink" Target="https://ris.dalfsen.nl//Raadsinformatie/Ingekomen-stuk/ter-advisering-in-handen-van-het-college-stellen/Brf-HS-Zienswijze-ontwerp-BP-Windturbines-Nieuwleusen-20180108.pdf" TargetMode="External" /><Relationship Id="rId37" Type="http://schemas.openxmlformats.org/officeDocument/2006/relationships/hyperlink" Target="https://ris.dalfsen.nl//Raadsinformatie/Ingekomen-stuk/ter-advisering-in-handen-van-het-college-stellen/Brf-JD-Zienswijze-ontwerp-BP-Windturbines-Nieuwleusen-20180108.pdf" TargetMode="External" /><Relationship Id="rId38" Type="http://schemas.openxmlformats.org/officeDocument/2006/relationships/hyperlink" Target="https://ris.dalfsen.nl//Raadsinformatie/Ingekomen-stuk/ter-advisering-in-handen-van-het-college-stellen/Brf-HB-Zienswijze-ontwerp-BP-Windturbines-Nieuwleusen-20180108.pdf" TargetMode="External" /><Relationship Id="rId39" Type="http://schemas.openxmlformats.org/officeDocument/2006/relationships/hyperlink" Target="https://ris.dalfsen.nl//Raadsinformatie/Ingekomen-stuk/ter-advisering-in-handen-van-het-college-stellen/Brf-PR-Zienswijze-ontwerp-BP-Windturbines-Nieuwleusen-20180108.pdf" TargetMode="External" /><Relationship Id="rId40" Type="http://schemas.openxmlformats.org/officeDocument/2006/relationships/hyperlink" Target="https://ris.dalfsen.nl//Raadsinformatie/Ingekomen-stuk/ter-advisering-in-handen-van-het-college-stellen/Brf-ML-Zienswijze-ontwerp-BP-Windturbines-Nieuwleusen-20180108.pdf" TargetMode="External" /><Relationship Id="rId41" Type="http://schemas.openxmlformats.org/officeDocument/2006/relationships/hyperlink" Target="https://ris.dalfsen.nl//Raadsinformatie/Ingekomen-stuk/ter-advisering-in-handen-van-het-college-stellen/Brf-AS-Aanvulling-op-zienswijze-ontwerp-BP-Windturbines-Nieuwleusens-20180118.pdf" TargetMode="External" /><Relationship Id="rId42" Type="http://schemas.openxmlformats.org/officeDocument/2006/relationships/hyperlink" Target="https://ris.dalfsen.nl//Raadsinformatie/Ingekomen-stuk/ter-advisering-in-handen-van-het-college-stellen/Tabel-Zienswijzen-BP-Windpark-zaaknummers-en-links-naar-RIS-2018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