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1" w:history="1">
        <w:r>
          <w:rPr>
            <w:rFonts w:ascii="Arial" w:hAnsi="Arial" w:eastAsia="Arial" w:cs="Arial"/>
            <w:color w:val="155CAA"/>
            <w:u w:val="single"/>
          </w:rPr>
          <w:t xml:space="preserve">1 Lbr VNG 21-064, Wijziging VNG model Huisvestingsverordening toevoegingsregels toeristisch verhuur, 20210902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8" w:history="1">
        <w:r>
          <w:rPr>
            <w:rFonts w:ascii="Arial" w:hAnsi="Arial" w:eastAsia="Arial" w:cs="Arial"/>
            <w:color w:val="155CAA"/>
            <w:u w:val="single"/>
          </w:rPr>
          <w:t xml:space="preserve">2 Lbr. VNG, 21-068, Wijziging VNG Model Erfgoedverordening 2016 ivm Omgevingswet, zaaknr 641770, 20210930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3" w:history="1">
        <w:r>
          <w:rPr>
            <w:rFonts w:ascii="Arial" w:hAnsi="Arial" w:eastAsia="Arial" w:cs="Arial"/>
            <w:color w:val="155CAA"/>
            <w:u w:val="single"/>
          </w:rPr>
          <w:t xml:space="preserve">3 Lbr VNG 21-065, Modelverordening Riool- en Waterzorgheffing vervangt Modelverordening Rioolheffing, 20210902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6" w:history="1">
        <w:r>
          <w:rPr>
            <w:rFonts w:ascii="Arial" w:hAnsi="Arial" w:eastAsia="Arial" w:cs="Arial"/>
            <w:color w:val="155CAA"/>
            <w:u w:val="single"/>
          </w:rPr>
          <w:t xml:space="preserve">4 Brf, Marijn Seuters, Ontslag als commissielid, 20210916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2" w:history="1">
        <w:r>
          <w:rPr>
            <w:rFonts w:ascii="Arial" w:hAnsi="Arial" w:eastAsia="Arial" w:cs="Arial"/>
            <w:color w:val="155CAA"/>
            <w:u w:val="single"/>
          </w:rPr>
          <w:t xml:space="preserve">5 Lbr VNG, 21-067, Nieuwsledenbrief coronacrisis nr 35, zaaknr 641433, 20210928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3" w:history="1">
        <w:r>
          <w:rPr>
            <w:rFonts w:ascii="Arial" w:hAnsi="Arial" w:eastAsia="Arial" w:cs="Arial"/>
            <w:color w:val="155CAA"/>
            <w:u w:val="single"/>
          </w:rPr>
          <w:t xml:space="preserve">6 Jaarverslag 2020, Bibliotheek Dalfsen, 20210928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77" w:history="1">
        <w:r>
          <w:rPr>
            <w:rFonts w:ascii="Arial" w:hAnsi="Arial" w:eastAsia="Arial" w:cs="Arial"/>
            <w:color w:val="155CAA"/>
            <w:u w:val="single"/>
          </w:rPr>
          <w:t xml:space="preserve">7 Lbr VNG, 21-069, Reactie op de Rijksbegroting 2022, zaaknr 641699, 20210930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7" w:history="1">
        <w:r>
          <w:rPr>
            <w:rFonts w:ascii="Arial" w:hAnsi="Arial" w:eastAsia="Arial" w:cs="Arial"/>
            <w:color w:val="155CAA"/>
            <w:u w:val="single"/>
          </w:rPr>
          <w:t xml:space="preserve">8 Brf Natuurmonumenten, petitie voor insectvriendelijker groenbeheer, zaaknr 640381, 20210909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55" w:history="1">
        <w:r>
          <w:rPr>
            <w:rFonts w:ascii="Arial" w:hAnsi="Arial" w:eastAsia="Arial" w:cs="Arial"/>
            <w:color w:val="155CAA"/>
            <w:u w:val="single"/>
          </w:rPr>
          <w:t xml:space="preserve">9 Lbr VNG 21-066, LOGA circulaire, Regeling Netto FLO spaartegoed, zaaknr 640160, 20210907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562" w:history="1">
        <w:r>
          <w:rPr>
            <w:rFonts w:ascii="Arial" w:hAnsi="Arial" w:eastAsia="Arial" w:cs="Arial"/>
            <w:color w:val="155CAA"/>
            <w:u w:val="single"/>
          </w:rPr>
          <w:t xml:space="preserve">10 brf PlasBossinade, bezwaarschrift, 20210914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1"/>
      <w:r w:rsidRPr="00A448AC">
        <w:rPr>
          <w:rFonts w:ascii="Arial" w:hAnsi="Arial" w:cs="Arial"/>
          <w:b/>
          <w:bCs/>
          <w:color w:val="303F4C"/>
          <w:lang w:val="en-US"/>
        </w:rPr>
        <w:t>Lbr VNG 21-064, Wijziging VNG model Huisvestingsverordening toevoegingsregels toeristisch verhuur, 20210902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21-064, Wijziging VNG model Huisvestingsverordening toevoegingsregels toeristisch verhuur,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8"/>
      <w:r w:rsidRPr="00A448AC">
        <w:rPr>
          <w:rFonts w:ascii="Arial" w:hAnsi="Arial" w:cs="Arial"/>
          <w:b/>
          <w:bCs/>
          <w:color w:val="303F4C"/>
          <w:lang w:val="en-US"/>
        </w:rPr>
        <w:t>Lbr. VNG, 21-068, Wijziging VNG Model Erfgoedverordening 2016 ivm Omgevingswet, zaaknr 641770, 20210930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VNG, 21-068, Wijziging VNG Model Erfgoedverordening 2016 ivm Omgevingswet, zaaknr 641770,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3"/>
      <w:r w:rsidRPr="00A448AC">
        <w:rPr>
          <w:rFonts w:ascii="Arial" w:hAnsi="Arial" w:cs="Arial"/>
          <w:b/>
          <w:bCs/>
          <w:color w:val="303F4C"/>
          <w:lang w:val="en-US"/>
        </w:rPr>
        <w:t>Lbr VNG 21-065, Modelverordening Riool- en Waterzorgheffing vervangt Modelverordening Rioolheffing, 20210902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21-065, Modelverordening Riool- en Waterzorgheffing vervangt Modelverordening Rioolheffing, 20210902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6"/>
      <w:r w:rsidRPr="00A448AC">
        <w:rPr>
          <w:rFonts w:ascii="Arial" w:hAnsi="Arial" w:cs="Arial"/>
          <w:b/>
          <w:bCs/>
          <w:color w:val="303F4C"/>
          <w:lang w:val="en-US"/>
        </w:rPr>
        <w:t>Brf, Marijn Seuters, Ontslag als commissielid, 20210916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de griffier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Marijn Seuters, Ontslag als commissielid, 20210916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2"/>
      <w:r w:rsidRPr="00A448AC">
        <w:rPr>
          <w:rFonts w:ascii="Arial" w:hAnsi="Arial" w:cs="Arial"/>
          <w:b/>
          <w:bCs/>
          <w:color w:val="303F4C"/>
          <w:lang w:val="en-US"/>
        </w:rPr>
        <w:t>Lbr VNG, 21-067, Nieuwsledenbrief coronacrisis nr 35, zaaknr 641433, 20210928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21-067, Nieuwsledenbrief coronacrisis nr 35, zaaknr 641433, 20210928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3"/>
      <w:r w:rsidRPr="00A448AC">
        <w:rPr>
          <w:rFonts w:ascii="Arial" w:hAnsi="Arial" w:cs="Arial"/>
          <w:b/>
          <w:bCs/>
          <w:color w:val="303F4C"/>
          <w:lang w:val="en-US"/>
        </w:rPr>
        <w:t>Jaarverslag 2020, Bibliotheek Dalfsen, 20210928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2020, Bibliotheek Dalfsen, 20210928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77"/>
      <w:r w:rsidRPr="00A448AC">
        <w:rPr>
          <w:rFonts w:ascii="Arial" w:hAnsi="Arial" w:cs="Arial"/>
          <w:b/>
          <w:bCs/>
          <w:color w:val="303F4C"/>
          <w:lang w:val="en-US"/>
        </w:rPr>
        <w:t>Lbr VNG, 21-069, Reactie op de Rijksbegroting 2022, zaaknr 641699, 20210930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26-10-2021 10:30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21-069, Reactie op de Rijksbegroting 2022, zaaknr 641699, 20210930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7"/>
      <w:r w:rsidRPr="00A448AC">
        <w:rPr>
          <w:rFonts w:ascii="Arial" w:hAnsi="Arial" w:cs="Arial"/>
          <w:b/>
          <w:bCs/>
          <w:color w:val="303F4C"/>
          <w:lang w:val="en-US"/>
        </w:rPr>
        <w:t>Brf Natuurmonumenten, petitie voor insectvriendelijker groenbeheer, zaaknr 640381, 20210909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Natuurmonumenten, petitie voor insectvriendelijker groenbeheer, zaaknr 640381, 20210909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55"/>
      <w:r w:rsidRPr="00A448AC">
        <w:rPr>
          <w:rFonts w:ascii="Arial" w:hAnsi="Arial" w:cs="Arial"/>
          <w:b/>
          <w:bCs/>
          <w:color w:val="303F4C"/>
          <w:lang w:val="en-US"/>
        </w:rPr>
        <w:t>Lbr VNG 21-066, LOGA circulaire, Regeling Netto FLO spaartegoed, zaaknr 640160, 20210907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21-066, LOGA circulaire, Regeling Netto FLO spaartegoed, 20210907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562"/>
      <w:r w:rsidRPr="00A448AC">
        <w:rPr>
          <w:rFonts w:ascii="Arial" w:hAnsi="Arial" w:cs="Arial"/>
          <w:b/>
          <w:bCs/>
          <w:color w:val="303F4C"/>
          <w:lang w:val="en-US"/>
        </w:rPr>
        <w:t>brf PlasBossinade, bezwaarschrift, 20210914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04-10-2021 14:50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de commissie bezwaarschriften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PlasBossinade, bezwaarschrift, 20210914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64-Wijziging-VNG-model-Huisvestingsverordening-toevoegingsregels-toeristisch-verhuur-20210902.pdf" TargetMode="External" /><Relationship Id="rId25" Type="http://schemas.openxmlformats.org/officeDocument/2006/relationships/hyperlink" Target="https://ris.dalfsen.nl//Raadsinformatie/Bijlage/Lbr-VNG-21-068-Wijziging-VNG-Model-Erfgoedverordening-2016-ivm-Omgevingswet-zaaknr-641770-20210930.pdf" TargetMode="External" /><Relationship Id="rId26" Type="http://schemas.openxmlformats.org/officeDocument/2006/relationships/hyperlink" Target="https://ris.dalfsen.nl//Raadsinformatie/Bijlage/Lbr-VNG-21-065-Modelverordening-Riool-en-Waterzorgheffing-vervangt-Modelverordening-Rioolheffing-20210902.pdf" TargetMode="External" /><Relationship Id="rId27" Type="http://schemas.openxmlformats.org/officeDocument/2006/relationships/hyperlink" Target="https://ris.dalfsen.nl//Raadsinformatie/Bijlage/Brf-Marijn-Seuters-Ontslag-als-commissielid-20210916.pdf" TargetMode="External" /><Relationship Id="rId28" Type="http://schemas.openxmlformats.org/officeDocument/2006/relationships/hyperlink" Target="https://ris.dalfsen.nl//Raadsinformatie/Bijlage/Lbr-VNG-21-067-Nieuwsledenbrief-coronacrisis-nr-35-zaaknr-641433-20210928.pdf" TargetMode="External" /><Relationship Id="rId29" Type="http://schemas.openxmlformats.org/officeDocument/2006/relationships/hyperlink" Target="https://ris.dalfsen.nl//Raadsinformatie/Bijlage/Jaarverslag-2020-Bibliotheek-Dalfsen-20210928.pdf" TargetMode="External" /><Relationship Id="rId36" Type="http://schemas.openxmlformats.org/officeDocument/2006/relationships/hyperlink" Target="https://ris.dalfsen.nl//Raadsinformatie/Bijlage/Lbr-VNG-21-069-Reactie-op-de-Rijksbegroting-2022-zaaknr-641699-20210930.pdf" TargetMode="External" /><Relationship Id="rId37" Type="http://schemas.openxmlformats.org/officeDocument/2006/relationships/hyperlink" Target="https://ris.dalfsen.nl//Raadsinformatie/Bijlage/Brf-Natuurmonumenten-petitie-voor-insectvriendelijker-groenbeheer-zaaknr-640381-20210909.pdf" TargetMode="External" /><Relationship Id="rId38" Type="http://schemas.openxmlformats.org/officeDocument/2006/relationships/hyperlink" Target="https://ris.dalfsen.nl//Raadsinformatie/Bijlage/Lbr-VNG-21-066-LOGA-circulaire-Regeling-Netto-FLO-spaartegoed-zaaknr-640160-20210907.pdf" TargetMode="External" /><Relationship Id="rId39" Type="http://schemas.openxmlformats.org/officeDocument/2006/relationships/hyperlink" Target="https://ris.dalfsen.nl//Raadsinformatie/Bijlage/brf-PlasBossinade-bezwaarschrift-202109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