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4" w:history="1">
        <w:r>
          <w:rPr>
            <w:rFonts w:ascii="Arial" w:hAnsi="Arial" w:eastAsia="Arial" w:cs="Arial"/>
            <w:color w:val="155CAA"/>
            <w:u w:val="single"/>
          </w:rPr>
          <w:t xml:space="preserve">1 Bedenkingen Toepassing Sloop voor Kansen regeling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3" w:history="1">
        <w:r>
          <w:rPr>
            <w:rFonts w:ascii="Arial" w:hAnsi="Arial" w:eastAsia="Arial" w:cs="Arial"/>
            <w:color w:val="155CAA"/>
            <w:u w:val="single"/>
          </w:rPr>
          <w:t xml:space="preserve">2 Brf VR IJsselland, Tweede bestuursrapportage 2019, zaaknr 609350, 20191017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7" w:history="1">
        <w:r>
          <w:rPr>
            <w:rFonts w:ascii="Arial" w:hAnsi="Arial" w:eastAsia="Arial" w:cs="Arial"/>
            <w:color w:val="155CAA"/>
            <w:u w:val="single"/>
          </w:rPr>
          <w:t xml:space="preserve">3 Brf GGD IJsselland, Begrotingswijziging 2019-1, zaaknr 608875, 20191010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2" w:history="1">
        <w:r>
          <w:rPr>
            <w:rFonts w:ascii="Arial" w:hAnsi="Arial" w:eastAsia="Arial" w:cs="Arial"/>
            <w:color w:val="155CAA"/>
            <w:u w:val="single"/>
          </w:rPr>
          <w:t xml:space="preserve">4 Brf Ministerie BZK, Circulaire verhoging toelage voor volksvertegenwoordigers per 1 juli 2019 en 1 januari 2020, zaaknr 608444, 20191003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0" w:history="1">
        <w:r>
          <w:rPr>
            <w:rFonts w:ascii="Arial" w:hAnsi="Arial" w:eastAsia="Arial" w:cs="Arial"/>
            <w:color w:val="155CAA"/>
            <w:u w:val="single"/>
          </w:rPr>
          <w:t xml:space="preserve">5 Brf RSJ IJsselland, Gewijzigde begroting RSJ IJsselland 2020, zaaknr 608213, 20191003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8" w:history="1">
        <w:r>
          <w:rPr>
            <w:rFonts w:ascii="Arial" w:hAnsi="Arial" w:eastAsia="Arial" w:cs="Arial"/>
            <w:color w:val="155CAA"/>
            <w:u w:val="single"/>
          </w:rPr>
          <w:t xml:space="preserve">6 Brf OD IJsselland, Ontwerpbesluit deelname in werkgeversvereniging, zaaknr 609032, 20191015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6" w:history="1">
        <w:r>
          <w:rPr>
            <w:rFonts w:ascii="Arial" w:hAnsi="Arial" w:eastAsia="Arial" w:cs="Arial"/>
            <w:color w:val="155CAA"/>
            <w:u w:val="single"/>
          </w:rPr>
          <w:t xml:space="preserve">7 Lbr VNG 19-078, Handleiding uniformering objectafbakening gemeentelijke belastingen, zaaknr 608795, 20191010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7" w:history="1">
        <w:r>
          <w:rPr>
            <w:rFonts w:ascii="Arial" w:hAnsi="Arial" w:eastAsia="Arial" w:cs="Arial"/>
            <w:color w:val="155CAA"/>
            <w:u w:val="single"/>
          </w:rPr>
          <w:t xml:space="preserve">8 Brf Stichting Oogstfonds, Opdracht aan Oogstfonds, zaaknr 609943, 20191031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6" w:history="1">
        <w:r>
          <w:rPr>
            <w:rFonts w:ascii="Arial" w:hAnsi="Arial" w:eastAsia="Arial" w:cs="Arial"/>
            <w:color w:val="155CAA"/>
            <w:u w:val="single"/>
          </w:rPr>
          <w:t xml:space="preserve">9 Lbr VNG 19-082, Aanpak stikstofproblematiek, zaaknr 609876, 20191031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5" w:history="1">
        <w:r>
          <w:rPr>
            <w:rFonts w:ascii="Arial" w:hAnsi="Arial" w:eastAsia="Arial" w:cs="Arial"/>
            <w:color w:val="155CAA"/>
            <w:u w:val="single"/>
          </w:rPr>
          <w:t xml:space="preserve">10 Lbr VNG 19-081, Bekendmaking kandidaten voor vacatures VNG bestuur en commissies, zaaknr 609726 20191031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2" w:history="1">
        <w:r>
          <w:rPr>
            <w:rFonts w:ascii="Arial" w:hAnsi="Arial" w:eastAsia="Arial" w:cs="Arial"/>
            <w:color w:val="155CAA"/>
            <w:u w:val="single"/>
          </w:rPr>
          <w:t xml:space="preserve">11 Lbr VNG 19-079, LOGA FLO-overgangsrecht versneld sparen naar 225% van het nette inkomen, zaaknr 609326, 20191017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1" w:history="1">
        <w:r>
          <w:rPr>
            <w:rFonts w:ascii="Arial" w:hAnsi="Arial" w:eastAsia="Arial" w:cs="Arial"/>
            <w:color w:val="155CAA"/>
            <w:u w:val="single"/>
          </w:rPr>
          <w:t xml:space="preserve">12 Brf Nationale Ombudsman, Problematiek Wmo-hulpmiddelen, zaaknr 609339, 20191017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0" w:history="1">
        <w:r>
          <w:rPr>
            <w:rFonts w:ascii="Arial" w:hAnsi="Arial" w:eastAsia="Arial" w:cs="Arial"/>
            <w:color w:val="155CAA"/>
            <w:u w:val="single"/>
          </w:rPr>
          <w:t xml:space="preserve">13 Brf VNG Overijssel, Maatschappelijke gevolgen vd financiële situatie Overijsselse gemeenten en oplossingsrichting, zaaknr 609312, 20191017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9" w:history="1">
        <w:r>
          <w:rPr>
            <w:rFonts w:ascii="Arial" w:hAnsi="Arial" w:eastAsia="Arial" w:cs="Arial"/>
            <w:color w:val="155CAA"/>
            <w:u w:val="single"/>
          </w:rPr>
          <w:t xml:space="preserve">14 Brf van 7 bouw- en infraorganisaties, Vergunningverlening en stikstofproblematiek, zaaknr 609280, 20191017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5" w:history="1">
        <w:r>
          <w:rPr>
            <w:rFonts w:ascii="Arial" w:hAnsi="Arial" w:eastAsia="Arial" w:cs="Arial"/>
            <w:color w:val="155CAA"/>
            <w:u w:val="single"/>
          </w:rPr>
          <w:t xml:space="preserve">15 Lbr VNG 19-077, Stand van zaken herziening gemeentefonds, zaaknr 608715, 20191010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4" w:history="1">
        <w:r>
          <w:rPr>
            <w:rFonts w:ascii="Arial" w:hAnsi="Arial" w:eastAsia="Arial" w:cs="Arial"/>
            <w:color w:val="155CAA"/>
            <w:u w:val="single"/>
          </w:rPr>
          <w:t xml:space="preserve">16 Lbr VNG 19-076, Wijziging in verstrekking hulpmiddelen, zaaknr 608558, 20191010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3" w:history="1">
        <w:r>
          <w:rPr>
            <w:rFonts w:ascii="Arial" w:hAnsi="Arial" w:eastAsia="Arial" w:cs="Arial"/>
            <w:color w:val="155CAA"/>
            <w:u w:val="single"/>
          </w:rPr>
          <w:t xml:space="preserve">17 Brf Sint en Pietengilde, Zwarte Piet in uw gemeente, zaaknr 608674, 20191007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1" w:history="1">
        <w:r>
          <w:rPr>
            <w:rFonts w:ascii="Arial" w:hAnsi="Arial" w:eastAsia="Arial" w:cs="Arial"/>
            <w:color w:val="155CAA"/>
            <w:u w:val="single"/>
          </w:rPr>
          <w:t xml:space="preserve">18 Brf Ministerie BZK, Openbaarmaking nevenfuncties en inkomsten collegeleden, zaaknr 608335, 20191003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59" w:history="1">
        <w:r>
          <w:rPr>
            <w:rFonts w:ascii="Arial" w:hAnsi="Arial" w:eastAsia="Arial" w:cs="Arial"/>
            <w:color w:val="155CAA"/>
            <w:u w:val="single"/>
          </w:rPr>
          <w:t xml:space="preserve">19 Brf inwoner, Hondenbelasting, zaaknr 608535, 20191003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58" w:history="1">
        <w:r>
          <w:rPr>
            <w:rFonts w:ascii="Arial" w:hAnsi="Arial" w:eastAsia="Arial" w:cs="Arial"/>
            <w:color w:val="155CAA"/>
            <w:u w:val="single"/>
          </w:rPr>
          <w:t xml:space="preserve">20 Brf Vrouwenplatform Carree Overijssel, Uitstraling van uw gemeente tegen geweld tegen vrouwen, zaaknr 608275, 20191001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57" w:history="1">
        <w:r>
          <w:rPr>
            <w:rFonts w:ascii="Arial" w:hAnsi="Arial" w:eastAsia="Arial" w:cs="Arial"/>
            <w:color w:val="155CAA"/>
            <w:u w:val="single"/>
          </w:rPr>
          <w:t xml:space="preserve">21 Lbr VNG 19-073, LOGA FLO-overgangsrecht, nadere aanpassing levensloopregeling, zaaknr 608226, 20191001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4"/>
      <w:r w:rsidRPr="00A448AC">
        <w:rPr>
          <w:rFonts w:ascii="Arial" w:hAnsi="Arial" w:cs="Arial"/>
          <w:b/>
          <w:bCs/>
          <w:color w:val="303F4C"/>
          <w:lang w:val="en-US"/>
        </w:rPr>
        <w:t>Bedenkingen Toepassing Sloop voor Kansen regeling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1, Bedenkingen toepassing Sloop voor Kansen regeling, zaaknr 609381,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2, Bedenkingen toepassing Sloop voor Kansen regeling, zaaknr 609447,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3, Bedenkingen toepassing Sloop voor Kansen regeling, zaaknr 609448,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4, Bedenkingen toepassing Sloop voor Kansen regeling, zaaknr 609477,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5, Bedenkingen toepassing Sloop voor Kansen regeling, zaaknr 609658,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6, Bedenkingen toepassing Sloop voor Kansen regeling, zaaknr 609669,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7, Bedenkingen toepassing Sloop voor Kansen regeling, zaaknr 609704,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8, Bedenkingen toepassing Sloop voor Kansen regeling, zaaknr 609705,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9, Bedenkingen toepassing Sloop voor Kansen regeling, zaaknr 610023,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10, Bedenkingen toepassing Sloop voor Kansen regeling, zaaknr 610038,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11, Bedenkingen toepassing Sloop voor Kansen regeling, zaaknr 610123,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3"/>
      <w:r w:rsidRPr="00A448AC">
        <w:rPr>
          <w:rFonts w:ascii="Arial" w:hAnsi="Arial" w:cs="Arial"/>
          <w:b/>
          <w:bCs/>
          <w:color w:val="303F4C"/>
          <w:lang w:val="en-US"/>
        </w:rPr>
        <w:t>Brf VR IJsselland, Tweede bestuursrapportage 2019, zaaknr 609350, 20191017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Tweede bestuursrapportage 2019, zaaknr 609350, 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7"/>
      <w:r w:rsidRPr="00A448AC">
        <w:rPr>
          <w:rFonts w:ascii="Arial" w:hAnsi="Arial" w:cs="Arial"/>
          <w:b/>
          <w:bCs/>
          <w:color w:val="303F4C"/>
          <w:lang w:val="en-US"/>
        </w:rPr>
        <w:t>Brf GGD IJsselland, Begrotingswijziging 2019-1, zaaknr 608875, 20191010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Begrotingswijziging 2019-1, zaaknr 608875, 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2"/>
      <w:r w:rsidRPr="00A448AC">
        <w:rPr>
          <w:rFonts w:ascii="Arial" w:hAnsi="Arial" w:cs="Arial"/>
          <w:b/>
          <w:bCs/>
          <w:color w:val="303F4C"/>
          <w:lang w:val="en-US"/>
        </w:rPr>
        <w:t>Brf Ministerie BZK, Circulaire verhoging toelage voor volksvertegenwoordigers per 1 juli 2019 en 1 januari 2020, zaaknr 608444, 20191003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Ministerie BZK, Circulaire verhoging toelage voor volksvertegenwoordigers per 1 juli 2019 en 1 januari 2020, zaaknr 608444, 20191003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0"/>
      <w:r w:rsidRPr="00A448AC">
        <w:rPr>
          <w:rFonts w:ascii="Arial" w:hAnsi="Arial" w:cs="Arial"/>
          <w:b/>
          <w:bCs/>
          <w:color w:val="303F4C"/>
          <w:lang w:val="en-US"/>
        </w:rPr>
        <w:t>Brf RSJ IJsselland, Gewijzigde begroting RSJ IJsselland 2020, zaaknr 608213, 20191003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Gewijzigde begroting RSJ IJsselland 2020, zaaknr 608213, 20191003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8"/>
      <w:r w:rsidRPr="00A448AC">
        <w:rPr>
          <w:rFonts w:ascii="Arial" w:hAnsi="Arial" w:cs="Arial"/>
          <w:b/>
          <w:bCs/>
          <w:color w:val="303F4C"/>
          <w:lang w:val="en-US"/>
        </w:rPr>
        <w:t>Brf OD IJsselland, Ontwerpbesluit deelname in werkgeversvereniging, zaaknr 609032, 20191015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Ontwerpbesluit deelname in werkgeversvereniging, zaaknr 609032, 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6"/>
      <w:r w:rsidRPr="00A448AC">
        <w:rPr>
          <w:rFonts w:ascii="Arial" w:hAnsi="Arial" w:cs="Arial"/>
          <w:b/>
          <w:bCs/>
          <w:color w:val="303F4C"/>
          <w:lang w:val="en-US"/>
        </w:rPr>
        <w:t>Lbr VNG 19-078, Handleiding uniformering objectafbakening gemeentelijke belastingen, zaaknr 608795, 20191010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19-078, Handleiding uniformering objectafbakening gemeentelijke belastingen, zaaknr 608795, 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7"/>
      <w:r w:rsidRPr="00A448AC">
        <w:rPr>
          <w:rFonts w:ascii="Arial" w:hAnsi="Arial" w:cs="Arial"/>
          <w:b/>
          <w:bCs/>
          <w:color w:val="303F4C"/>
          <w:lang w:val="en-US"/>
        </w:rPr>
        <w:t>Brf Stichting Oogstfonds, Opdracht aan Oogstfonds, zaaknr 609943, 20191031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Oogstfonds, Opdracht aan Oogstfonds, zaaknr 609943,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6"/>
      <w:r w:rsidRPr="00A448AC">
        <w:rPr>
          <w:rFonts w:ascii="Arial" w:hAnsi="Arial" w:cs="Arial"/>
          <w:b/>
          <w:bCs/>
          <w:color w:val="303F4C"/>
          <w:lang w:val="en-US"/>
        </w:rPr>
        <w:t>Lbr VNG 19-082, Aanpak stikstofproblematiek, zaaknr 609876, 20191031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19-082, Aanpak stikstofproblematiek, zaaknr 609876,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5"/>
      <w:r w:rsidRPr="00A448AC">
        <w:rPr>
          <w:rFonts w:ascii="Arial" w:hAnsi="Arial" w:cs="Arial"/>
          <w:b/>
          <w:bCs/>
          <w:color w:val="303F4C"/>
          <w:lang w:val="en-US"/>
        </w:rPr>
        <w:t>Lbr VNG 19-081, Bekendmaking kandidaten voor vacatures VNG bestuur en commissies, zaaknr 609726 20191031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19-081, Bekendmaking kandidaten voor vacatures VNG bestuur en commissies, zaaknr 609726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2"/>
      <w:r w:rsidRPr="00A448AC">
        <w:rPr>
          <w:rFonts w:ascii="Arial" w:hAnsi="Arial" w:cs="Arial"/>
          <w:b/>
          <w:bCs/>
          <w:color w:val="303F4C"/>
          <w:lang w:val="en-US"/>
        </w:rPr>
        <w:t>Lbr VNG 19-079, LOGA FLO-overgangsrecht versneld sparen naar 225% van het nette inkomen, zaaknr 609326, 20191017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19-079, LOGA FLO-overgangsrecht versneld sparen naar 225% van het nette inkomen, zaaknr 609326, 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1"/>
      <w:r w:rsidRPr="00A448AC">
        <w:rPr>
          <w:rFonts w:ascii="Arial" w:hAnsi="Arial" w:cs="Arial"/>
          <w:b/>
          <w:bCs/>
          <w:color w:val="303F4C"/>
          <w:lang w:val="en-US"/>
        </w:rPr>
        <w:t>Brf Nationale Ombudsman, Problematiek Wmo-hulpmiddelen, zaaknr 609339, 20191017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Nationale Ombudsman, Problematiek Wmo-hulpmiddelen, zaaknr 609339, 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0"/>
      <w:r w:rsidRPr="00A448AC">
        <w:rPr>
          <w:rFonts w:ascii="Arial" w:hAnsi="Arial" w:cs="Arial"/>
          <w:b/>
          <w:bCs/>
          <w:color w:val="303F4C"/>
          <w:lang w:val="en-US"/>
        </w:rPr>
        <w:t>Brf VNG Overijssel, Maatschappelijke gevolgen vd financiële situatie Overijsselse gemeenten en oplossingsrichting, zaaknr 609312, 20191017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VNG Overijssel, Maatschappelijke gevolgen vd financiële situatie Overijsselse gemeenten en oplossingsrichting, zaaknr 609312, 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9"/>
      <w:r w:rsidRPr="00A448AC">
        <w:rPr>
          <w:rFonts w:ascii="Arial" w:hAnsi="Arial" w:cs="Arial"/>
          <w:b/>
          <w:bCs/>
          <w:color w:val="303F4C"/>
          <w:lang w:val="en-US"/>
        </w:rPr>
        <w:t>Brf van 7 bouw- en infraorganisaties, Vergunningverlening en stikstofproblematiek, zaaknr 609280, 20191017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van 7 bouw- en infraorganisaties, Vergunningverlening en stikstofproblematiek, zaaknr 609280, 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5"/>
      <w:r w:rsidRPr="00A448AC">
        <w:rPr>
          <w:rFonts w:ascii="Arial" w:hAnsi="Arial" w:cs="Arial"/>
          <w:b/>
          <w:bCs/>
          <w:color w:val="303F4C"/>
          <w:lang w:val="en-US"/>
        </w:rPr>
        <w:t>Lbr VNG 19-077, Stand van zaken herziening gemeentefonds, zaaknr 608715, 20191010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19-077, Stand van zaken herziening gemeentefonds, zaaknr 608715, 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4"/>
      <w:r w:rsidRPr="00A448AC">
        <w:rPr>
          <w:rFonts w:ascii="Arial" w:hAnsi="Arial" w:cs="Arial"/>
          <w:b/>
          <w:bCs/>
          <w:color w:val="303F4C"/>
          <w:lang w:val="en-US"/>
        </w:rPr>
        <w:t>Lbr VNG 19-076, Wijziging in verstrekking hulpmiddelen, zaaknr 608558, 20191010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19-076, Wijziging in verstrekking hulpmiddelen, zaaknr 608558, 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3"/>
      <w:r w:rsidRPr="00A448AC">
        <w:rPr>
          <w:rFonts w:ascii="Arial" w:hAnsi="Arial" w:cs="Arial"/>
          <w:b/>
          <w:bCs/>
          <w:color w:val="303F4C"/>
          <w:lang w:val="en-US"/>
        </w:rPr>
        <w:t>Brf Sint en Pietengilde, Zwarte Piet in uw gemeente, zaaknr 608674, 20191007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Sint en Pietengilde, Zwarte Piet in uw gemeente, zaaknr 608674, 20191007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1"/>
      <w:r w:rsidRPr="00A448AC">
        <w:rPr>
          <w:rFonts w:ascii="Arial" w:hAnsi="Arial" w:cs="Arial"/>
          <w:b/>
          <w:bCs/>
          <w:color w:val="303F4C"/>
          <w:lang w:val="en-US"/>
        </w:rPr>
        <w:t>Brf Ministerie BZK, Openbaarmaking nevenfuncties en inkomsten collegeleden, zaaknr 608335, 20191003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Ministerie BZK, Openbaarmaking nevenfuncties en inkomsten collegeleden, zaaknr 608335, 20191003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59"/>
      <w:r w:rsidRPr="00A448AC">
        <w:rPr>
          <w:rFonts w:ascii="Arial" w:hAnsi="Arial" w:cs="Arial"/>
          <w:b/>
          <w:bCs/>
          <w:color w:val="303F4C"/>
          <w:lang w:val="en-US"/>
        </w:rPr>
        <w:t>Brf inwoner, Hondenbelasting, zaaknr 608535, 20191003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Hondenbelasting, zaaknr 608535, 20191003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Aanvullende bijlage - Hondenpoepzakjes,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58"/>
      <w:r w:rsidRPr="00A448AC">
        <w:rPr>
          <w:rFonts w:ascii="Arial" w:hAnsi="Arial" w:cs="Arial"/>
          <w:b/>
          <w:bCs/>
          <w:color w:val="303F4C"/>
          <w:lang w:val="en-US"/>
        </w:rPr>
        <w:t>Brf Vrouwenplatform Carree Overijssel, Uitstraling van uw gemeente tegen geweld tegen vrouwen, zaaknr 608275, 20191001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Vrouwenplatform Carree Overijssel, Uitstraling van uw gemeente tegen geweld tegen vrouwen, zaaknr 608275, 20191001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57"/>
      <w:r w:rsidRPr="00A448AC">
        <w:rPr>
          <w:rFonts w:ascii="Arial" w:hAnsi="Arial" w:cs="Arial"/>
          <w:b/>
          <w:bCs/>
          <w:color w:val="303F4C"/>
          <w:lang w:val="en-US"/>
        </w:rPr>
        <w:t>Lbr VNG 19-073, LOGA FLO-overgangsrecht, nadere aanpassing levensloopregeling, zaaknr 608226, 20191001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19-073, LOGA FLO-overgangsrecht, nadere aanpassing levensloopregeling, zaaknr 608226, 20191001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indiener-1-Bedenkingen-toepassing-Sloop-voor-Kansen-regeling-zaaknr-609381-20191024.pdf" TargetMode="External" /><Relationship Id="rId25" Type="http://schemas.openxmlformats.org/officeDocument/2006/relationships/hyperlink" Target="https://ris.dalfsen.nl//Raadsinformatie/Ingekomen-stuk/ter-afdoening-in-handen-van-het-college-stellen/Brf-indiener-2-Bedenkingen-toepassing-Sloop-voor-Kansen-regeling-zaaknr-609447-20191024.pdf" TargetMode="External" /><Relationship Id="rId26" Type="http://schemas.openxmlformats.org/officeDocument/2006/relationships/hyperlink" Target="https://ris.dalfsen.nl//Raadsinformatie/Ingekomen-stuk/ter-afdoening-in-handen-van-het-college-stellen/Brf-indiener-3-Bedenkingen-toepassing-Sloop-voor-Kansen-regeling-zaaknr-609448-20191024.pdf" TargetMode="External" /><Relationship Id="rId27" Type="http://schemas.openxmlformats.org/officeDocument/2006/relationships/hyperlink" Target="https://ris.dalfsen.nl//Raadsinformatie/Ingekomen-stuk/ter-afdoening-in-handen-van-het-college-stellen/Brf-indiener-4-Bedenkingen-toepassing-Sloop-voor-Kansen-regeling-zaaknr-609477-20191024.pdf" TargetMode="External" /><Relationship Id="rId28" Type="http://schemas.openxmlformats.org/officeDocument/2006/relationships/hyperlink" Target="https://ris.dalfsen.nl//Raadsinformatie/Ingekomen-stuk/ter-afdoening-in-handen-van-het-college-stellen/Brf-indiener-5-Bedenkingen-toepassing-Sloop-voor-Kansen-regeling-zaaknr-609658-20191024.pdf" TargetMode="External" /><Relationship Id="rId29" Type="http://schemas.openxmlformats.org/officeDocument/2006/relationships/hyperlink" Target="https://ris.dalfsen.nl//Raadsinformatie/Ingekomen-stuk/ter-afdoening-in-handen-van-het-college-stellen/Brf-indiener-6-Bedenkingen-toepassing-Sloop-voor-Kansen-regeling-zaaknr-609669-20191024.pdf" TargetMode="External" /><Relationship Id="rId36" Type="http://schemas.openxmlformats.org/officeDocument/2006/relationships/hyperlink" Target="https://ris.dalfsen.nl//Raadsinformatie/Ingekomen-stuk/ter-afdoening-in-handen-van-het-college-stellen/Brf-indiener-7-Bedenkingen-toepassing-Sloop-voor-Kansen-regeling-zaaknr-609704-20191031.pdf" TargetMode="External" /><Relationship Id="rId37" Type="http://schemas.openxmlformats.org/officeDocument/2006/relationships/hyperlink" Target="https://ris.dalfsen.nl//Raadsinformatie/Ingekomen-stuk/ter-afdoening-in-handen-van-het-college-stellen/Brf-indiener-8-Bedenkingen-toepassing-Sloop-voor-Kansen-regeling-zaaknr-609705-20191031.pdf" TargetMode="External" /><Relationship Id="rId38" Type="http://schemas.openxmlformats.org/officeDocument/2006/relationships/hyperlink" Target="https://ris.dalfsen.nl//Raadsinformatie/Ingekomen-stuk/ter-afdoening-in-handen-van-het-college-stellen/Brf-Indiener-9-Bedenkingen-toepassing-Sloop-voor-Kansen-regeling-zaaknr-610023-20191104.pdf" TargetMode="External" /><Relationship Id="rId39" Type="http://schemas.openxmlformats.org/officeDocument/2006/relationships/hyperlink" Target="https://ris.dalfsen.nl//Raadsinformatie/Ingekomen-stuk/ter-afdoening-in-handen-van-het-college-stellen/Brf-Indiener-10-Bedenkingen-toepassing-Sloop-voor-Kansen-regeling-zaaknr-610038-20191104.pdf" TargetMode="External" /><Relationship Id="rId40" Type="http://schemas.openxmlformats.org/officeDocument/2006/relationships/hyperlink" Target="https://ris.dalfsen.nl//Raadsinformatie/Ingekomen-stuk/ter-afdoening-in-handen-van-het-college-stellen/Brf-Indiener-11-Bedenkingen-toepassing-Sloop-voor-Kansen-regeling-zaaknr-610123-20191104.pdf" TargetMode="External" /><Relationship Id="rId41" Type="http://schemas.openxmlformats.org/officeDocument/2006/relationships/hyperlink" Target="https://ris.dalfsen.nl//Raadsinformatie/Ingekomen-stuk/ter-afdoening-in-handen-van-het-college-stellen/Brf-VR-IJsselland-Tweede-bestuursrapportage-2019-zaaknr-609350-20191017.pdf" TargetMode="External" /><Relationship Id="rId42" Type="http://schemas.openxmlformats.org/officeDocument/2006/relationships/hyperlink" Target="https://ris.dalfsen.nl//Raadsinformatie/Ingekomen-stuk/ter-afdoening-in-handen-van-het-college-stellen/Brf-GGD-IJsselland-Begrotingswijziging-2019-1-zaaknr-608875-20191010.pdf" TargetMode="External" /><Relationship Id="rId43" Type="http://schemas.openxmlformats.org/officeDocument/2006/relationships/hyperlink" Target="https://ris.dalfsen.nl//Raadsinformatie/Ingekomen-stuk/ter-afdoening-in-handen-van-het-college-stellen/Brf-Ministerie-BZK-Circulaire-verhoging-toelage-voor-volksvertegenwoordigers-per-1-juli-2019-en-1-januari-2020-zaaknr-608444-20191003.pdf" TargetMode="External" /><Relationship Id="rId44" Type="http://schemas.openxmlformats.org/officeDocument/2006/relationships/hyperlink" Target="https://ris.dalfsen.nl//Raadsinformatie/Ingekomen-stuk/ter-afdoening-in-handen-van-het-college-stellen/Brf-RSJ-IJsselland-Gewijzigde-begroting-RSJ-IJsselland-2020-zaaknr-608213-20191003.pdf" TargetMode="External" /><Relationship Id="rId45" Type="http://schemas.openxmlformats.org/officeDocument/2006/relationships/hyperlink" Target="https://ris.dalfsen.nl//Raadsinformatie/Ingekomen-stuk/ter-advisering-in-handen-van-het-college-stellen/Brf-OD-IJsselland-Ontwerpbesluit-deelname-in-werkgeversvereniging-zaaknr-609032-20191015.pdf" TargetMode="External" /><Relationship Id="rId46" Type="http://schemas.openxmlformats.org/officeDocument/2006/relationships/hyperlink" Target="https://ris.dalfsen.nl//Raadsinformatie/Ingekomen-stuk/ter-advisering-in-handen-van-het-college-stellen/Lbr-VNG-19-078-Handleiding-uniformering-objectafbakening-gemeentelijke-belastingen-zaaknr-608795-20191010.pdf" TargetMode="External" /><Relationship Id="rId47" Type="http://schemas.openxmlformats.org/officeDocument/2006/relationships/hyperlink" Target="https://ris.dalfsen.nl//Raadsinformatie/Ingekomen-stuk/voor-kennisgeving-aannemen/Brf-Stichting-Oogstfonds-Opdracht-aan-Oogstfonds-zaaknr-609943-20191031.pdf" TargetMode="External" /><Relationship Id="rId54" Type="http://schemas.openxmlformats.org/officeDocument/2006/relationships/hyperlink" Target="https://ris.dalfsen.nl//Raadsinformatie/Ingekomen-stuk/voor-kennisgeving-aannemen/Lbr-VNG-19-082-Aanpak-stikstofproblematiek-zaaknr-609876-20191031.pdf" TargetMode="External" /><Relationship Id="rId55" Type="http://schemas.openxmlformats.org/officeDocument/2006/relationships/hyperlink" Target="https://ris.dalfsen.nl//Raadsinformatie/Ingekomen-stuk/voor-kennisgeving-aannemen/Lbr-VNG-19-081-Bekendmaking-kandidaten-voor-vacatures-VNG-bestuur-en-commissies-zaaknr-609726-20191031.pdf" TargetMode="External" /><Relationship Id="rId56" Type="http://schemas.openxmlformats.org/officeDocument/2006/relationships/hyperlink" Target="https://ris.dalfsen.nl//Raadsinformatie/Ingekomen-stuk/voor-kennisgeving-aannemen/Lbr-VNG-19-079-LOGA-FLO-overgangsrecht-versneld-sparen-naar-225-van-het-nette-inkomen-zaaknr-609326-20191017.pdf" TargetMode="External" /><Relationship Id="rId57" Type="http://schemas.openxmlformats.org/officeDocument/2006/relationships/hyperlink" Target="https://ris.dalfsen.nl//Raadsinformatie/Ingekomen-stuk/voor-kennisgeving-aannemen/Brf-Nationale-Ombudsman-Problematiek-Wmo-hulpmiddelen-zaaknr-609339-20191017.pdf" TargetMode="External" /><Relationship Id="rId58" Type="http://schemas.openxmlformats.org/officeDocument/2006/relationships/hyperlink" Target="https://ris.dalfsen.nl//Raadsinformatie/Ingekomen-stuk/voor-kennisgeving-aannemen/Brf-VNG-Overijssel-Maatschappelijke-gevolgen-vd-financiele-situatie-Overijsselse-gemeenten-en-oplossingsrichting-zaaknr-609312-20191017.pdf" TargetMode="External" /><Relationship Id="rId59" Type="http://schemas.openxmlformats.org/officeDocument/2006/relationships/hyperlink" Target="https://ris.dalfsen.nl//Raadsinformatie/Ingekomen-stuk/voor-kennisgeving-aannemen/Brf-van-7-bouw-en-infraorganisaties-Vergunningverlening-en-stikstofproblematiek-zaaknr-609280-20191017.pdf" TargetMode="External" /><Relationship Id="rId60" Type="http://schemas.openxmlformats.org/officeDocument/2006/relationships/hyperlink" Target="https://ris.dalfsen.nl//Raadsinformatie/Ingekomen-stuk/voor-kennisgeving-aannemen/Lbr-VNG-19-077-Stand-van-zaken-herziening-gemeentefonds-zaaknr-608715-20191010.pdf" TargetMode="External" /><Relationship Id="rId61" Type="http://schemas.openxmlformats.org/officeDocument/2006/relationships/hyperlink" Target="https://ris.dalfsen.nl//Raadsinformatie/Ingekomen-stuk/voor-kennisgeving-aannemen/Lbr-VNG-19-076-Wijziging-in-verstrekking-hulpmiddelen-zaaknr-608558-20191010.pdf" TargetMode="External" /><Relationship Id="rId62" Type="http://schemas.openxmlformats.org/officeDocument/2006/relationships/hyperlink" Target="https://ris.dalfsen.nl//Raadsinformatie/Ingekomen-stuk/voor-kennisgeving-aannemen/Brf-Sint-en-Pietengilde-Zwarte-Piet-in-uw-gemeente-zaaknr-608674-20191007.pdf" TargetMode="External" /><Relationship Id="rId63" Type="http://schemas.openxmlformats.org/officeDocument/2006/relationships/hyperlink" Target="https://ris.dalfsen.nl//Raadsinformatie/Ingekomen-stuk/voor-kennisgeving-aannemen/Brf-Ministerie-BZK-Openbaarmaking-nevenfuncties-en-inkomsten-collegeleden-zaaknr-608335-20191003.pdf" TargetMode="External" /><Relationship Id="rId64" Type="http://schemas.openxmlformats.org/officeDocument/2006/relationships/hyperlink" Target="https://ris.dalfsen.nl//Raadsinformatie/Ingekomen-stuk/voor-kennisgeving-aannemen/Brf-inwoner-Hondenbelasting-zaaknr-608535-20191003.pdf" TargetMode="External" /><Relationship Id="rId65" Type="http://schemas.openxmlformats.org/officeDocument/2006/relationships/hyperlink" Target="https://ris.dalfsen.nl//Raadsinformatie/Ingekomen-stuk/voor-kennisgeving-aannemen/Brf-inwoner-Aanvullende-bijlage-Hondenpoepzakjes-20191024.pdf" TargetMode="External" /><Relationship Id="rId66" Type="http://schemas.openxmlformats.org/officeDocument/2006/relationships/hyperlink" Target="https://ris.dalfsen.nl//Raadsinformatie/Ingekomen-stuk/voor-kennisgeving-aannemen/Brf-Vrouwenplatform-Carree-Overijssel-Uitstraling-van-uw-gemeente-tegen-geweld-tegen-vrouwen-zaaknr-608275-20191001.pdf" TargetMode="External" /><Relationship Id="rId67" Type="http://schemas.openxmlformats.org/officeDocument/2006/relationships/hyperlink" Target="https://ris.dalfsen.nl//Raadsinformatie/Ingekomen-stuk/voor-kennisgeving-aannemen/Lbr-VNG-19-073-LOGA-FLO-overgangsrecht-nadere-aanpassing-levensloopregeling-zaaknr-608226-201910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